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087" w:rsidRPr="00990087" w:rsidRDefault="00990087" w:rsidP="00990087">
      <w:pPr>
        <w:spacing w:after="0" w:line="240" w:lineRule="auto"/>
        <w:outlineLvl w:val="0"/>
        <w:rPr>
          <w:rFonts w:ascii="Times New Roman" w:eastAsia="Times New Roman" w:hAnsi="Times New Roman" w:cs="Times New Roman"/>
          <w:b/>
          <w:bCs/>
          <w:color w:val="606060"/>
          <w:kern w:val="36"/>
          <w:sz w:val="28"/>
          <w:szCs w:val="28"/>
          <w:lang w:val="es-ES"/>
        </w:rPr>
      </w:pPr>
      <w:r w:rsidRPr="00990087">
        <w:rPr>
          <w:rFonts w:ascii="Times New Roman" w:eastAsia="Times New Roman" w:hAnsi="Times New Roman" w:cs="Times New Roman"/>
          <w:b/>
          <w:bCs/>
          <w:color w:val="606060"/>
          <w:kern w:val="36"/>
          <w:sz w:val="28"/>
          <w:szCs w:val="28"/>
          <w:lang w:val="es-ES"/>
        </w:rPr>
        <w:t xml:space="preserve">Cáncer en niños y adolescentes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4" w:anchor="iquestqueacute-tan-comuacuten-es-el-caacutencer-en-los-nintildeos" w:history="1">
        <w:r w:rsidRPr="00990087">
          <w:rPr>
            <w:rFonts w:ascii="Times New Roman" w:eastAsia="Times New Roman" w:hAnsi="Times New Roman" w:cs="Times New Roman"/>
            <w:color w:val="2B7BBA"/>
            <w:sz w:val="26"/>
            <w:szCs w:val="26"/>
            <w:lang w:val="es-ES"/>
          </w:rPr>
          <w:t>¿Qué tan común es el cáncer en los niños?</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5" w:anchor="iquestcuaacutel-es-el-pronoacutestico-para-los-nintildeos-y-adolescentes-con-caacutencer-nbsp" w:history="1">
        <w:r w:rsidRPr="00990087">
          <w:rPr>
            <w:rFonts w:ascii="Times New Roman" w:eastAsia="Times New Roman" w:hAnsi="Times New Roman" w:cs="Times New Roman"/>
            <w:color w:val="2B7BBA"/>
            <w:sz w:val="26"/>
            <w:szCs w:val="26"/>
            <w:lang w:val="es-ES"/>
          </w:rPr>
          <w:t>¿Cuál es el pronóstico para los niños y adolescentes con cáncer?  </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6" w:anchor="iquestcuaacuteles-son-las-causas-posibles-del-caacutencer-en-nintildeos-nbsp" w:history="1">
        <w:r w:rsidRPr="00990087">
          <w:rPr>
            <w:rFonts w:ascii="Times New Roman" w:eastAsia="Times New Roman" w:hAnsi="Times New Roman" w:cs="Times New Roman"/>
            <w:color w:val="2B7BBA"/>
            <w:sz w:val="26"/>
            <w:szCs w:val="26"/>
            <w:lang w:val="es-ES"/>
          </w:rPr>
          <w:t>¿Cuáles son las causas posibles del cáncer en niños?  </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7" w:anchor="iquestqueacute-significa-un-diagnoacutestico-de-caacutencer-de-un-nintildeo-en-cuanto-a-riesgo-de-caacutencer-para-el-resto-de-la-familia" w:history="1">
        <w:r w:rsidRPr="00990087">
          <w:rPr>
            <w:rFonts w:ascii="Times New Roman" w:eastAsia="Times New Roman" w:hAnsi="Times New Roman" w:cs="Times New Roman"/>
            <w:color w:val="2B7BBA"/>
            <w:sz w:val="26"/>
            <w:szCs w:val="26"/>
            <w:lang w:val="es-ES"/>
          </w:rPr>
          <w:t>¿Qué significa un diagnóstico de cáncer de un niño en cuanto a riesgo de cáncer para el resto de la familia?</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8" w:anchor="iquestcoacutemo-se-diferencian-los-caacutenceres-en-adolescentes-y-adultos-joacutevenes-de-los-caacutenceres-en-nintildeos-maacutes-joacutevenes" w:history="1">
        <w:r w:rsidRPr="00990087">
          <w:rPr>
            <w:rFonts w:ascii="Times New Roman" w:eastAsia="Times New Roman" w:hAnsi="Times New Roman" w:cs="Times New Roman"/>
            <w:color w:val="2B7BBA"/>
            <w:sz w:val="26"/>
            <w:szCs w:val="26"/>
            <w:lang w:val="es-ES"/>
          </w:rPr>
          <w:t>¿Cómo se diferencian los cánceres en adolescentes y adultos jóvenes de los cánceres en niños más jóvenes?</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9" w:anchor="iquestdoacutende-reciben-tratamiento-los-nintildeos-con-caacutencer" w:history="1">
        <w:r w:rsidRPr="00990087">
          <w:rPr>
            <w:rFonts w:ascii="Times New Roman" w:eastAsia="Times New Roman" w:hAnsi="Times New Roman" w:cs="Times New Roman"/>
            <w:color w:val="2B7BBA"/>
            <w:sz w:val="26"/>
            <w:szCs w:val="26"/>
            <w:lang w:val="es-ES"/>
          </w:rPr>
          <w:t>¿Dónde reciben tratamiento los niños con cáncer?</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10" w:anchor="si-mi-hijo-o-mi-hija-recibe-tratamiento-en-un-centro-oncoloacutegico-infantil-iquestformaraacute-automaacuteticamente-parte-de-un-estudio-cliacutenico" w:history="1">
        <w:r w:rsidRPr="00990087">
          <w:rPr>
            <w:rFonts w:ascii="Times New Roman" w:eastAsia="Times New Roman" w:hAnsi="Times New Roman" w:cs="Times New Roman"/>
            <w:color w:val="2B7BBA"/>
            <w:sz w:val="26"/>
            <w:szCs w:val="26"/>
            <w:lang w:val="es-ES"/>
          </w:rPr>
          <w:t xml:space="preserve">Si mi hijo o mi hija </w:t>
        </w:r>
        <w:proofErr w:type="gramStart"/>
        <w:r w:rsidRPr="00990087">
          <w:rPr>
            <w:rFonts w:ascii="Times New Roman" w:eastAsia="Times New Roman" w:hAnsi="Times New Roman" w:cs="Times New Roman"/>
            <w:color w:val="2B7BBA"/>
            <w:sz w:val="26"/>
            <w:szCs w:val="26"/>
            <w:lang w:val="es-ES"/>
          </w:rPr>
          <w:t>recibe</w:t>
        </w:r>
        <w:proofErr w:type="gramEnd"/>
        <w:r w:rsidRPr="00990087">
          <w:rPr>
            <w:rFonts w:ascii="Times New Roman" w:eastAsia="Times New Roman" w:hAnsi="Times New Roman" w:cs="Times New Roman"/>
            <w:color w:val="2B7BBA"/>
            <w:sz w:val="26"/>
            <w:szCs w:val="26"/>
            <w:lang w:val="es-ES"/>
          </w:rPr>
          <w:t xml:space="preserve"> tratamiento en un centro oncológico infantil, ¿formará automáticamente parte de un estudio clínico?</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11" w:anchor="iquestpueden-los-nintildeos-con-caacutencer-recibir-tratamiento-en-el-centro-cliacutenico-de-los-institutos-nacionales-de-la-salud-nih" w:history="1">
        <w:r w:rsidRPr="00990087">
          <w:rPr>
            <w:rFonts w:ascii="Times New Roman" w:eastAsia="Times New Roman" w:hAnsi="Times New Roman" w:cs="Times New Roman"/>
            <w:color w:val="2B7BBA"/>
            <w:sz w:val="26"/>
            <w:szCs w:val="26"/>
            <w:lang w:val="es-ES"/>
          </w:rPr>
          <w:t>¿Pueden los niños con cáncer recibir tratamiento en el Centro Clínico de los Institutos Nacionales de la Salud (NIH)?</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12" w:anchor="iquestqueacute-deberaacuten-tener-en-cuenta-los-supervivientes-al-caacutencer-de-la-nintildeez-despueacutes-de-terminar-el-tratamiento" w:history="1">
        <w:r w:rsidRPr="00990087">
          <w:rPr>
            <w:rFonts w:ascii="Times New Roman" w:eastAsia="Times New Roman" w:hAnsi="Times New Roman" w:cs="Times New Roman"/>
            <w:color w:val="2B7BBA"/>
            <w:sz w:val="26"/>
            <w:szCs w:val="26"/>
            <w:lang w:val="es-ES"/>
          </w:rPr>
          <w:t>¿Qué deberán tener en cuenta los supervivientes al cáncer de la niñez después de terminar el tratamiento?</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spacing w:after="0" w:line="240" w:lineRule="auto"/>
        <w:outlineLvl w:val="2"/>
        <w:rPr>
          <w:rFonts w:ascii="Times New Roman" w:eastAsia="Times New Roman" w:hAnsi="Times New Roman" w:cs="Times New Roman"/>
          <w:color w:val="606060"/>
          <w:sz w:val="26"/>
          <w:szCs w:val="26"/>
          <w:lang w:val="es-ES"/>
        </w:rPr>
      </w:pPr>
      <w:r w:rsidRPr="00990087">
        <w:rPr>
          <w:rFonts w:ascii="Times New Roman" w:eastAsia="Times New Roman" w:hAnsi="Times New Roman" w:cs="Times New Roman"/>
          <w:color w:val="606060"/>
          <w:sz w:val="26"/>
          <w:szCs w:val="26"/>
          <w:lang w:val="es-ES"/>
        </w:rPr>
        <w:t>¿Qué tan común es el cáncer en los niños?</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Aunque el cáncer en los niños es poco frecuente, aún así es la causa principal de muerte por enfermedad después de la infancia entre los niños en Estados Unidos. En 2018, se calcula que 15 590 niños y adolescentes de 0 a 19 años serán diagnosticados con cáncer y que 1780 morirán por la enfermedad en los Estados Unidos (</w:t>
      </w:r>
      <w:hyperlink r:id="rId13" w:anchor="r1" w:history="1">
        <w:r w:rsidRPr="00990087">
          <w:rPr>
            <w:rFonts w:ascii="Times New Roman" w:eastAsia="Times New Roman" w:hAnsi="Times New Roman" w:cs="Times New Roman"/>
            <w:color w:val="2B7BBA"/>
            <w:sz w:val="26"/>
            <w:szCs w:val="26"/>
            <w:lang w:val="es-ES"/>
          </w:rPr>
          <w:t>1</w:t>
        </w:r>
      </w:hyperlink>
      <w:r w:rsidRPr="00990087">
        <w:rPr>
          <w:rFonts w:ascii="Times New Roman" w:eastAsia="Times New Roman" w:hAnsi="Times New Roman" w:cs="Times New Roman"/>
          <w:color w:val="2E2E2E"/>
          <w:sz w:val="26"/>
          <w:szCs w:val="26"/>
          <w:lang w:val="es-ES"/>
        </w:rPr>
        <w:t>). Entre los niños de 0 a 14 años, se calcula que, en 2018, 10 590 serán diagnosticados con cáncer y que 1180 morirán por la enfermedad (</w:t>
      </w:r>
      <w:hyperlink r:id="rId14" w:anchor="r1" w:history="1">
        <w:r w:rsidRPr="00990087">
          <w:rPr>
            <w:rFonts w:ascii="Times New Roman" w:eastAsia="Times New Roman" w:hAnsi="Times New Roman" w:cs="Times New Roman"/>
            <w:color w:val="2B7BBA"/>
            <w:sz w:val="26"/>
            <w:szCs w:val="26"/>
            <w:lang w:val="es-ES"/>
          </w:rPr>
          <w:t>1</w:t>
        </w:r>
      </w:hyperlink>
      <w:r w:rsidRPr="00990087">
        <w:rPr>
          <w:rFonts w:ascii="Times New Roman" w:eastAsia="Times New Roman" w:hAnsi="Times New Roman" w:cs="Times New Roman"/>
          <w:color w:val="2E2E2E"/>
          <w:sz w:val="26"/>
          <w:szCs w:val="26"/>
          <w:lang w:val="es-ES"/>
        </w:rPr>
        <w:t>). Entre los adolescentes de 15 a 19 años, cerca de 5000 serán diagnosticados con cáncer y casi 600 morirán a causa de esta enfermedad.</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En general, entre los niños y adolescentes (de 0 a 19 años de edad) en los Estados Unidos, los tipos más comunes de cáncer son las </w:t>
      </w:r>
      <w:hyperlink r:id="rId15" w:history="1">
        <w:r w:rsidRPr="00990087">
          <w:rPr>
            <w:rFonts w:ascii="Times New Roman" w:eastAsia="Times New Roman" w:hAnsi="Times New Roman" w:cs="Times New Roman"/>
            <w:color w:val="2B7BBA"/>
            <w:sz w:val="26"/>
            <w:szCs w:val="26"/>
            <w:lang w:val="es-ES"/>
          </w:rPr>
          <w:t>leucemias</w:t>
        </w:r>
      </w:hyperlink>
      <w:r w:rsidRPr="00990087">
        <w:rPr>
          <w:rFonts w:ascii="Times New Roman" w:eastAsia="Times New Roman" w:hAnsi="Times New Roman" w:cs="Times New Roman"/>
          <w:color w:val="2E2E2E"/>
          <w:sz w:val="26"/>
          <w:szCs w:val="26"/>
          <w:lang w:val="es-ES"/>
        </w:rPr>
        <w:t xml:space="preserve">, tumores del cerebro y del </w:t>
      </w:r>
      <w:hyperlink r:id="rId16" w:history="1">
        <w:r w:rsidRPr="00990087">
          <w:rPr>
            <w:rFonts w:ascii="Times New Roman" w:eastAsia="Times New Roman" w:hAnsi="Times New Roman" w:cs="Times New Roman"/>
            <w:color w:val="2B7BBA"/>
            <w:sz w:val="26"/>
            <w:szCs w:val="26"/>
            <w:lang w:val="es-ES"/>
          </w:rPr>
          <w:t>sistema nervioso central</w:t>
        </w:r>
      </w:hyperlink>
      <w:r w:rsidRPr="00990087">
        <w:rPr>
          <w:rFonts w:ascii="Times New Roman" w:eastAsia="Times New Roman" w:hAnsi="Times New Roman" w:cs="Times New Roman"/>
          <w:color w:val="2E2E2E"/>
          <w:sz w:val="26"/>
          <w:szCs w:val="26"/>
          <w:lang w:val="es-ES"/>
        </w:rPr>
        <w:t xml:space="preserve"> y los </w:t>
      </w:r>
      <w:hyperlink r:id="rId17" w:history="1">
        <w:r w:rsidRPr="00990087">
          <w:rPr>
            <w:rFonts w:ascii="Times New Roman" w:eastAsia="Times New Roman" w:hAnsi="Times New Roman" w:cs="Times New Roman"/>
            <w:color w:val="2B7BBA"/>
            <w:sz w:val="26"/>
            <w:szCs w:val="26"/>
            <w:lang w:val="es-ES"/>
          </w:rPr>
          <w:t>linfomas.</w:t>
        </w:r>
      </w:hyperlink>
      <w:r w:rsidRPr="00990087">
        <w:rPr>
          <w:rFonts w:ascii="Times New Roman" w:eastAsia="Times New Roman" w:hAnsi="Times New Roman" w:cs="Times New Roman"/>
          <w:color w:val="2E2E2E"/>
          <w:sz w:val="26"/>
          <w:szCs w:val="26"/>
          <w:lang w:val="es-ES"/>
        </w:rPr>
        <w:t xml:space="preserve"> Entre los niños (de 0 a 14 años), los tipos más comunes de cáncer son las leucemias, seguidas por tumores del cerebro y otros tumores del sistema nervioso central, linfomas, </w:t>
      </w:r>
      <w:hyperlink r:id="rId18" w:history="1">
        <w:r w:rsidRPr="00990087">
          <w:rPr>
            <w:rFonts w:ascii="Times New Roman" w:eastAsia="Times New Roman" w:hAnsi="Times New Roman" w:cs="Times New Roman"/>
            <w:color w:val="2B7BBA"/>
            <w:sz w:val="26"/>
            <w:szCs w:val="26"/>
            <w:lang w:val="es-ES"/>
          </w:rPr>
          <w:t>sarcomas de tejido blando</w:t>
        </w:r>
      </w:hyperlink>
      <w:r w:rsidRPr="00990087">
        <w:rPr>
          <w:rFonts w:ascii="Times New Roman" w:eastAsia="Times New Roman" w:hAnsi="Times New Roman" w:cs="Times New Roman"/>
          <w:color w:val="2E2E2E"/>
          <w:sz w:val="26"/>
          <w:szCs w:val="26"/>
          <w:lang w:val="es-ES"/>
        </w:rPr>
        <w:t xml:space="preserve"> (de los cuales la mitad son </w:t>
      </w:r>
      <w:hyperlink r:id="rId19" w:history="1">
        <w:proofErr w:type="spellStart"/>
        <w:r w:rsidRPr="00990087">
          <w:rPr>
            <w:rFonts w:ascii="Times New Roman" w:eastAsia="Times New Roman" w:hAnsi="Times New Roman" w:cs="Times New Roman"/>
            <w:color w:val="2B7BBA"/>
            <w:sz w:val="26"/>
            <w:szCs w:val="26"/>
            <w:lang w:val="es-ES"/>
          </w:rPr>
          <w:t>rabdomiosarcomas</w:t>
        </w:r>
        <w:proofErr w:type="spellEnd"/>
        <w:r w:rsidRPr="00990087">
          <w:rPr>
            <w:rFonts w:ascii="Times New Roman" w:eastAsia="Times New Roman" w:hAnsi="Times New Roman" w:cs="Times New Roman"/>
            <w:color w:val="2B7BBA"/>
            <w:sz w:val="26"/>
            <w:szCs w:val="26"/>
            <w:lang w:val="es-ES"/>
          </w:rPr>
          <w:t>)</w:t>
        </w:r>
      </w:hyperlink>
      <w:r w:rsidRPr="00990087">
        <w:rPr>
          <w:rFonts w:ascii="Times New Roman" w:eastAsia="Times New Roman" w:hAnsi="Times New Roman" w:cs="Times New Roman"/>
          <w:color w:val="2E2E2E"/>
          <w:sz w:val="26"/>
          <w:szCs w:val="26"/>
          <w:lang w:val="es-ES"/>
        </w:rPr>
        <w:t xml:space="preserve">, </w:t>
      </w:r>
      <w:hyperlink r:id="rId20" w:history="1">
        <w:proofErr w:type="spellStart"/>
        <w:r w:rsidRPr="00990087">
          <w:rPr>
            <w:rFonts w:ascii="Times New Roman" w:eastAsia="Times New Roman" w:hAnsi="Times New Roman" w:cs="Times New Roman"/>
            <w:color w:val="2B7BBA"/>
            <w:sz w:val="26"/>
            <w:szCs w:val="26"/>
            <w:lang w:val="es-ES"/>
          </w:rPr>
          <w:t>neuroblastomas</w:t>
        </w:r>
        <w:proofErr w:type="spellEnd"/>
      </w:hyperlink>
      <w:r w:rsidRPr="00990087">
        <w:rPr>
          <w:rFonts w:ascii="Times New Roman" w:eastAsia="Times New Roman" w:hAnsi="Times New Roman" w:cs="Times New Roman"/>
          <w:color w:val="2E2E2E"/>
          <w:sz w:val="26"/>
          <w:szCs w:val="26"/>
          <w:lang w:val="es-ES"/>
        </w:rPr>
        <w:t xml:space="preserve"> y </w:t>
      </w:r>
      <w:hyperlink r:id="rId21" w:history="1">
        <w:r w:rsidRPr="00990087">
          <w:rPr>
            <w:rFonts w:ascii="Times New Roman" w:eastAsia="Times New Roman" w:hAnsi="Times New Roman" w:cs="Times New Roman"/>
            <w:color w:val="2B7BBA"/>
            <w:sz w:val="26"/>
            <w:szCs w:val="26"/>
            <w:lang w:val="es-ES"/>
          </w:rPr>
          <w:t>tumores de riñón</w:t>
        </w:r>
      </w:hyperlink>
      <w:r w:rsidRPr="00990087">
        <w:rPr>
          <w:rFonts w:ascii="Times New Roman" w:eastAsia="Times New Roman" w:hAnsi="Times New Roman" w:cs="Times New Roman"/>
          <w:color w:val="2E2E2E"/>
          <w:sz w:val="26"/>
          <w:szCs w:val="26"/>
          <w:lang w:val="es-ES"/>
        </w:rPr>
        <w:t> (</w:t>
      </w:r>
      <w:hyperlink r:id="rId22" w:anchor="r1" w:history="1">
        <w:r w:rsidRPr="00990087">
          <w:rPr>
            <w:rFonts w:ascii="Times New Roman" w:eastAsia="Times New Roman" w:hAnsi="Times New Roman" w:cs="Times New Roman"/>
            <w:color w:val="2B7BBA"/>
            <w:sz w:val="26"/>
            <w:szCs w:val="26"/>
            <w:lang w:val="es-ES"/>
          </w:rPr>
          <w:t>1</w:t>
        </w:r>
      </w:hyperlink>
      <w:r w:rsidRPr="00990087">
        <w:rPr>
          <w:rFonts w:ascii="Times New Roman" w:eastAsia="Times New Roman" w:hAnsi="Times New Roman" w:cs="Times New Roman"/>
          <w:color w:val="2E2E2E"/>
          <w:sz w:val="26"/>
          <w:szCs w:val="26"/>
          <w:lang w:val="es-ES"/>
        </w:rPr>
        <w:t xml:space="preserve">). Entre los adolescentes (de 15 a 19 años), los tipos más comunes de cáncer son los tumores del cerebro y otros tumores del sistema nervioso central y linfomas, seguidos de leucemias, </w:t>
      </w:r>
      <w:hyperlink r:id="rId23" w:history="1">
        <w:r w:rsidRPr="00990087">
          <w:rPr>
            <w:rFonts w:ascii="Times New Roman" w:eastAsia="Times New Roman" w:hAnsi="Times New Roman" w:cs="Times New Roman"/>
            <w:color w:val="2B7BBA"/>
            <w:sz w:val="26"/>
            <w:szCs w:val="26"/>
            <w:lang w:val="es-ES"/>
          </w:rPr>
          <w:t>cáncer gonadal</w:t>
        </w:r>
      </w:hyperlink>
      <w:r w:rsidRPr="00990087">
        <w:rPr>
          <w:rFonts w:ascii="Times New Roman" w:eastAsia="Times New Roman" w:hAnsi="Times New Roman" w:cs="Times New Roman"/>
          <w:color w:val="2E2E2E"/>
          <w:sz w:val="26"/>
          <w:szCs w:val="26"/>
          <w:lang w:val="es-ES"/>
        </w:rPr>
        <w:t xml:space="preserve"> (testicular y ovárico), </w:t>
      </w:r>
      <w:hyperlink r:id="rId24" w:history="1">
        <w:r w:rsidRPr="00990087">
          <w:rPr>
            <w:rFonts w:ascii="Times New Roman" w:eastAsia="Times New Roman" w:hAnsi="Times New Roman" w:cs="Times New Roman"/>
            <w:color w:val="2B7BBA"/>
            <w:sz w:val="26"/>
            <w:szCs w:val="26"/>
            <w:lang w:val="es-ES"/>
          </w:rPr>
          <w:t>tumores de células germinales</w:t>
        </w:r>
      </w:hyperlink>
      <w:r w:rsidRPr="00990087">
        <w:rPr>
          <w:rFonts w:ascii="Times New Roman" w:eastAsia="Times New Roman" w:hAnsi="Times New Roman" w:cs="Times New Roman"/>
          <w:color w:val="2E2E2E"/>
          <w:sz w:val="26"/>
          <w:szCs w:val="26"/>
          <w:lang w:val="es-ES"/>
        </w:rPr>
        <w:t xml:space="preserve">, </w:t>
      </w:r>
      <w:hyperlink r:id="rId25" w:history="1">
        <w:r w:rsidRPr="00990087">
          <w:rPr>
            <w:rFonts w:ascii="Times New Roman" w:eastAsia="Times New Roman" w:hAnsi="Times New Roman" w:cs="Times New Roman"/>
            <w:color w:val="2B7BBA"/>
            <w:sz w:val="26"/>
            <w:szCs w:val="26"/>
            <w:lang w:val="es-ES"/>
          </w:rPr>
          <w:t>cáncer de tiroides</w:t>
        </w:r>
      </w:hyperlink>
      <w:r w:rsidRPr="00990087">
        <w:rPr>
          <w:rFonts w:ascii="Times New Roman" w:eastAsia="Times New Roman" w:hAnsi="Times New Roman" w:cs="Times New Roman"/>
          <w:color w:val="2E2E2E"/>
          <w:sz w:val="26"/>
          <w:szCs w:val="26"/>
          <w:lang w:val="es-ES"/>
        </w:rPr>
        <w:t xml:space="preserve"> y </w:t>
      </w:r>
      <w:hyperlink r:id="rId26" w:history="1">
        <w:r w:rsidRPr="00990087">
          <w:rPr>
            <w:rFonts w:ascii="Times New Roman" w:eastAsia="Times New Roman" w:hAnsi="Times New Roman" w:cs="Times New Roman"/>
            <w:color w:val="2B7BBA"/>
            <w:sz w:val="26"/>
            <w:szCs w:val="26"/>
            <w:lang w:val="es-ES"/>
          </w:rPr>
          <w:t>melanoma</w:t>
        </w:r>
      </w:hyperlink>
      <w:r w:rsidRPr="00990087">
        <w:rPr>
          <w:rFonts w:ascii="Times New Roman" w:eastAsia="Times New Roman" w:hAnsi="Times New Roman" w:cs="Times New Roman"/>
          <w:color w:val="2E2E2E"/>
          <w:sz w:val="26"/>
          <w:szCs w:val="26"/>
          <w:lang w:val="es-ES"/>
        </w:rPr>
        <w:t xml:space="preserve"> (</w:t>
      </w:r>
      <w:hyperlink r:id="rId27" w:anchor="r1" w:history="1">
        <w:r w:rsidRPr="00990087">
          <w:rPr>
            <w:rFonts w:ascii="Times New Roman" w:eastAsia="Times New Roman" w:hAnsi="Times New Roman" w:cs="Times New Roman"/>
            <w:color w:val="2B7BBA"/>
            <w:sz w:val="26"/>
            <w:szCs w:val="26"/>
            <w:lang w:val="es-ES"/>
          </w:rPr>
          <w:t>1</w:t>
        </w:r>
      </w:hyperlink>
      <w:r w:rsidRPr="00990087">
        <w:rPr>
          <w:rFonts w:ascii="Times New Roman" w:eastAsia="Times New Roman" w:hAnsi="Times New Roman" w:cs="Times New Roman"/>
          <w:color w:val="2E2E2E"/>
          <w:sz w:val="26"/>
          <w:szCs w:val="26"/>
          <w:lang w:val="es-ES"/>
        </w:rPr>
        <w:t>).</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Para el 1 de enero de 2015, (fecha más reciente de la que existen datos), aproximadamente 429 000 </w:t>
      </w:r>
      <w:hyperlink r:id="rId28" w:history="1">
        <w:r w:rsidRPr="00990087">
          <w:rPr>
            <w:rFonts w:ascii="Times New Roman" w:eastAsia="Times New Roman" w:hAnsi="Times New Roman" w:cs="Times New Roman"/>
            <w:color w:val="2B7BBA"/>
            <w:sz w:val="26"/>
            <w:szCs w:val="26"/>
            <w:lang w:val="es-ES"/>
          </w:rPr>
          <w:t>supervivientes</w:t>
        </w:r>
      </w:hyperlink>
      <w:r w:rsidRPr="00990087">
        <w:rPr>
          <w:rFonts w:ascii="Times New Roman" w:eastAsia="Times New Roman" w:hAnsi="Times New Roman" w:cs="Times New Roman"/>
          <w:color w:val="2E2E2E"/>
          <w:sz w:val="26"/>
          <w:szCs w:val="26"/>
          <w:lang w:val="es-ES"/>
        </w:rPr>
        <w:t xml:space="preserve"> al cáncer de la infancia y de la adolescencia (diagnosticados de 0 a 19 años de edad) estaban vivos en los Estados Unidos (</w:t>
      </w:r>
      <w:hyperlink r:id="rId29" w:anchor="r2" w:history="1">
        <w:r w:rsidRPr="00990087">
          <w:rPr>
            <w:rFonts w:ascii="Times New Roman" w:eastAsia="Times New Roman" w:hAnsi="Times New Roman" w:cs="Times New Roman"/>
            <w:color w:val="2B7BBA"/>
            <w:sz w:val="26"/>
            <w:szCs w:val="26"/>
            <w:lang w:val="es-ES"/>
          </w:rPr>
          <w:t>2</w:t>
        </w:r>
      </w:hyperlink>
      <w:r w:rsidRPr="00990087">
        <w:rPr>
          <w:rFonts w:ascii="Times New Roman" w:eastAsia="Times New Roman" w:hAnsi="Times New Roman" w:cs="Times New Roman"/>
          <w:color w:val="2E2E2E"/>
          <w:sz w:val="26"/>
          <w:szCs w:val="26"/>
          <w:lang w:val="es-ES"/>
        </w:rPr>
        <w:t xml:space="preserve">). La cifra de supervivientes seguirá en aumento dado que la </w:t>
      </w:r>
      <w:hyperlink r:id="rId30" w:history="1">
        <w:r w:rsidRPr="00990087">
          <w:rPr>
            <w:rFonts w:ascii="Times New Roman" w:eastAsia="Times New Roman" w:hAnsi="Times New Roman" w:cs="Times New Roman"/>
            <w:color w:val="2B7BBA"/>
            <w:sz w:val="26"/>
            <w:szCs w:val="26"/>
            <w:lang w:val="es-ES"/>
          </w:rPr>
          <w:t>incidencia</w:t>
        </w:r>
      </w:hyperlink>
      <w:r w:rsidRPr="00990087">
        <w:rPr>
          <w:rFonts w:ascii="Times New Roman" w:eastAsia="Times New Roman" w:hAnsi="Times New Roman" w:cs="Times New Roman"/>
          <w:color w:val="2E2E2E"/>
          <w:sz w:val="26"/>
          <w:szCs w:val="26"/>
          <w:lang w:val="es-ES"/>
        </w:rPr>
        <w:t xml:space="preserve"> de cánceres infantiles ha aumentado levemente en las últimas décadas y que los </w:t>
      </w:r>
      <w:hyperlink r:id="rId31" w:history="1">
        <w:r w:rsidRPr="00990087">
          <w:rPr>
            <w:rFonts w:ascii="Times New Roman" w:eastAsia="Times New Roman" w:hAnsi="Times New Roman" w:cs="Times New Roman"/>
            <w:color w:val="2B7BBA"/>
            <w:sz w:val="26"/>
            <w:szCs w:val="26"/>
            <w:lang w:val="es-ES"/>
          </w:rPr>
          <w:t>índices de supervivencia</w:t>
        </w:r>
      </w:hyperlink>
      <w:r w:rsidRPr="00990087">
        <w:rPr>
          <w:rFonts w:ascii="Times New Roman" w:eastAsia="Times New Roman" w:hAnsi="Times New Roman" w:cs="Times New Roman"/>
          <w:color w:val="2E2E2E"/>
          <w:sz w:val="26"/>
          <w:szCs w:val="26"/>
          <w:lang w:val="es-ES"/>
        </w:rPr>
        <w:t xml:space="preserve"> en general están mejorando.</w:t>
      </w:r>
    </w:p>
    <w:p w:rsidR="00990087" w:rsidRPr="00990087" w:rsidRDefault="00990087" w:rsidP="00990087">
      <w:pPr>
        <w:spacing w:after="0" w:line="240" w:lineRule="auto"/>
        <w:outlineLvl w:val="2"/>
        <w:rPr>
          <w:rFonts w:ascii="Times New Roman" w:eastAsia="Times New Roman" w:hAnsi="Times New Roman" w:cs="Times New Roman"/>
          <w:color w:val="606060"/>
          <w:sz w:val="26"/>
          <w:szCs w:val="26"/>
          <w:lang w:val="es-ES"/>
        </w:rPr>
      </w:pPr>
      <w:r w:rsidRPr="00990087">
        <w:rPr>
          <w:rFonts w:ascii="Times New Roman" w:eastAsia="Times New Roman" w:hAnsi="Times New Roman" w:cs="Times New Roman"/>
          <w:color w:val="606060"/>
          <w:sz w:val="26"/>
          <w:szCs w:val="26"/>
          <w:lang w:val="es-ES"/>
        </w:rPr>
        <w:t>¿Cuál es el pronóstico para los niños y adolescentes con cáncer?  </w:t>
      </w:r>
    </w:p>
    <w:p w:rsid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El pronóstico general para los niños y adolescentes con cáncer ha mejorado ampliamente en la última mitad del siglo. A mitad de los años setenta, </w:t>
      </w:r>
    </w:p>
    <w:p w:rsid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58 % de los niños (de  0 a 14 años) y </w:t>
      </w:r>
    </w:p>
    <w:p w:rsid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lastRenderedPageBreak/>
        <w:t>68 % de los adolescentes (de 15 a 19 años) diagnosticados con cáncer sobrevivieron al menos 5 años (</w:t>
      </w:r>
      <w:hyperlink r:id="rId32" w:anchor="r1" w:history="1">
        <w:r w:rsidRPr="00990087">
          <w:rPr>
            <w:rFonts w:ascii="Times New Roman" w:eastAsia="Times New Roman" w:hAnsi="Times New Roman" w:cs="Times New Roman"/>
            <w:color w:val="2B7BBA"/>
            <w:sz w:val="26"/>
            <w:szCs w:val="26"/>
            <w:lang w:val="es-ES"/>
          </w:rPr>
          <w:t>1</w:t>
        </w:r>
      </w:hyperlink>
      <w:r w:rsidRPr="00990087">
        <w:rPr>
          <w:rFonts w:ascii="Times New Roman" w:eastAsia="Times New Roman" w:hAnsi="Times New Roman" w:cs="Times New Roman"/>
          <w:color w:val="2E2E2E"/>
          <w:sz w:val="26"/>
          <w:szCs w:val="26"/>
          <w:lang w:val="es-ES"/>
        </w:rPr>
        <w:t xml:space="preserve">). </w:t>
      </w:r>
    </w:p>
    <w:p w:rsid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En 2008 a 2014, 83,4 % de los niños y 84,6 % de los adolescentes diagnosticados con cáncer sobrevivieron al menos 5 años (</w:t>
      </w:r>
      <w:hyperlink r:id="rId33" w:anchor="r2" w:history="1">
        <w:r w:rsidRPr="00990087">
          <w:rPr>
            <w:rFonts w:ascii="Times New Roman" w:eastAsia="Times New Roman" w:hAnsi="Times New Roman" w:cs="Times New Roman"/>
            <w:color w:val="2B7BBA"/>
            <w:sz w:val="26"/>
            <w:szCs w:val="26"/>
            <w:lang w:val="es-ES"/>
          </w:rPr>
          <w:t>2</w:t>
        </w:r>
      </w:hyperlink>
      <w:r w:rsidRPr="00990087">
        <w:rPr>
          <w:rFonts w:ascii="Times New Roman" w:eastAsia="Times New Roman" w:hAnsi="Times New Roman" w:cs="Times New Roman"/>
          <w:color w:val="2E2E2E"/>
          <w:sz w:val="26"/>
          <w:szCs w:val="26"/>
          <w:lang w:val="es-ES"/>
        </w:rPr>
        <w:t>).</w:t>
      </w:r>
      <w:r w:rsidRPr="00990087">
        <w:rPr>
          <w:rFonts w:ascii="Times New Roman" w:eastAsia="Times New Roman" w:hAnsi="Times New Roman" w:cs="Times New Roman"/>
          <w:color w:val="2E2E2E"/>
          <w:sz w:val="26"/>
          <w:szCs w:val="26"/>
          <w:lang w:val="es-ES"/>
        </w:rPr>
        <w:br/>
        <w:t xml:space="preserve">Aunque los </w:t>
      </w:r>
      <w:hyperlink r:id="rId34" w:history="1">
        <w:r w:rsidRPr="00990087">
          <w:rPr>
            <w:rFonts w:ascii="Times New Roman" w:eastAsia="Times New Roman" w:hAnsi="Times New Roman" w:cs="Times New Roman"/>
            <w:color w:val="2B7BBA"/>
            <w:sz w:val="26"/>
            <w:szCs w:val="26"/>
            <w:lang w:val="es-ES"/>
          </w:rPr>
          <w:t>índices de supervivencia</w:t>
        </w:r>
      </w:hyperlink>
      <w:r w:rsidRPr="00990087">
        <w:rPr>
          <w:rFonts w:ascii="Times New Roman" w:eastAsia="Times New Roman" w:hAnsi="Times New Roman" w:cs="Times New Roman"/>
          <w:color w:val="2E2E2E"/>
          <w:sz w:val="26"/>
          <w:szCs w:val="26"/>
          <w:lang w:val="es-ES"/>
        </w:rPr>
        <w:t xml:space="preserve"> de la mayoría de los cánceres infantiles han mejorado en las últimas décadas, la mejoría ha sido especialmente notable en unos pocos  tipos de cáncer, en particular la </w:t>
      </w:r>
      <w:hyperlink r:id="rId35" w:history="1">
        <w:r w:rsidRPr="00990087">
          <w:rPr>
            <w:rFonts w:ascii="Times New Roman" w:eastAsia="Times New Roman" w:hAnsi="Times New Roman" w:cs="Times New Roman"/>
            <w:color w:val="2B7BBA"/>
            <w:sz w:val="26"/>
            <w:szCs w:val="26"/>
            <w:lang w:val="es-ES"/>
          </w:rPr>
          <w:t xml:space="preserve">leucemia </w:t>
        </w:r>
        <w:proofErr w:type="spellStart"/>
        <w:r w:rsidRPr="00990087">
          <w:rPr>
            <w:rFonts w:ascii="Times New Roman" w:eastAsia="Times New Roman" w:hAnsi="Times New Roman" w:cs="Times New Roman"/>
            <w:color w:val="2B7BBA"/>
            <w:sz w:val="26"/>
            <w:szCs w:val="26"/>
            <w:lang w:val="es-ES"/>
          </w:rPr>
          <w:t>linfoblástica</w:t>
        </w:r>
        <w:proofErr w:type="spellEnd"/>
        <w:r w:rsidRPr="00990087">
          <w:rPr>
            <w:rFonts w:ascii="Times New Roman" w:eastAsia="Times New Roman" w:hAnsi="Times New Roman" w:cs="Times New Roman"/>
            <w:color w:val="2B7BBA"/>
            <w:sz w:val="26"/>
            <w:szCs w:val="26"/>
            <w:lang w:val="es-ES"/>
          </w:rPr>
          <w:t xml:space="preserve"> aguda</w:t>
        </w:r>
      </w:hyperlink>
      <w:r w:rsidRPr="00990087">
        <w:rPr>
          <w:rFonts w:ascii="Times New Roman" w:eastAsia="Times New Roman" w:hAnsi="Times New Roman" w:cs="Times New Roman"/>
          <w:color w:val="2E2E2E"/>
          <w:sz w:val="26"/>
          <w:szCs w:val="26"/>
          <w:lang w:val="es-ES"/>
        </w:rPr>
        <w:t xml:space="preserve">, que es el tipo más común de cáncer en los niños. Mejores tratamientos introducidos a principio de los años sesenta y setenta elevaron el índice de supervivencia a cinco años para niños diagnosticados con leucemia </w:t>
      </w:r>
      <w:proofErr w:type="spellStart"/>
      <w:r w:rsidRPr="00990087">
        <w:rPr>
          <w:rFonts w:ascii="Times New Roman" w:eastAsia="Times New Roman" w:hAnsi="Times New Roman" w:cs="Times New Roman"/>
          <w:color w:val="2E2E2E"/>
          <w:sz w:val="26"/>
          <w:szCs w:val="26"/>
          <w:lang w:val="es-ES"/>
        </w:rPr>
        <w:t>linfoblástica</w:t>
      </w:r>
      <w:proofErr w:type="spellEnd"/>
      <w:r w:rsidRPr="00990087">
        <w:rPr>
          <w:rFonts w:ascii="Times New Roman" w:eastAsia="Times New Roman" w:hAnsi="Times New Roman" w:cs="Times New Roman"/>
          <w:color w:val="2E2E2E"/>
          <w:sz w:val="26"/>
          <w:szCs w:val="26"/>
          <w:lang w:val="es-ES"/>
        </w:rPr>
        <w:t xml:space="preserve"> aguda en edades de 0 a 14 años de 57 % en 1975 a 92 % en 2012 (</w:t>
      </w:r>
      <w:hyperlink r:id="rId36" w:anchor="r3" w:history="1">
        <w:r w:rsidRPr="00990087">
          <w:rPr>
            <w:rFonts w:ascii="Times New Roman" w:eastAsia="Times New Roman" w:hAnsi="Times New Roman" w:cs="Times New Roman"/>
            <w:color w:val="2B7BBA"/>
            <w:sz w:val="26"/>
            <w:szCs w:val="26"/>
            <w:lang w:val="es-ES"/>
          </w:rPr>
          <w:t>3</w:t>
        </w:r>
      </w:hyperlink>
      <w:r w:rsidRPr="00990087">
        <w:rPr>
          <w:rFonts w:ascii="Times New Roman" w:eastAsia="Times New Roman" w:hAnsi="Times New Roman" w:cs="Times New Roman"/>
          <w:color w:val="2E2E2E"/>
          <w:sz w:val="26"/>
          <w:szCs w:val="26"/>
          <w:lang w:val="es-ES"/>
        </w:rPr>
        <w:t xml:space="preserve">). </w:t>
      </w:r>
    </w:p>
    <w:p w:rsid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El índice de supervivencia a 5 años para niños diagnosticados con </w:t>
      </w:r>
      <w:hyperlink r:id="rId37" w:history="1">
        <w:r w:rsidRPr="00990087">
          <w:rPr>
            <w:rFonts w:ascii="Times New Roman" w:eastAsia="Times New Roman" w:hAnsi="Times New Roman" w:cs="Times New Roman"/>
            <w:color w:val="2B7BBA"/>
            <w:sz w:val="26"/>
            <w:szCs w:val="26"/>
            <w:lang w:val="es-ES"/>
          </w:rPr>
          <w:t xml:space="preserve">linfoma no de </w:t>
        </w:r>
        <w:proofErr w:type="spellStart"/>
        <w:r w:rsidRPr="00990087">
          <w:rPr>
            <w:rFonts w:ascii="Times New Roman" w:eastAsia="Times New Roman" w:hAnsi="Times New Roman" w:cs="Times New Roman"/>
            <w:color w:val="2B7BBA"/>
            <w:sz w:val="26"/>
            <w:szCs w:val="26"/>
            <w:lang w:val="es-ES"/>
          </w:rPr>
          <w:t>Hodgkin</w:t>
        </w:r>
        <w:proofErr w:type="spellEnd"/>
      </w:hyperlink>
      <w:r w:rsidRPr="00990087">
        <w:rPr>
          <w:rFonts w:ascii="Times New Roman" w:eastAsia="Times New Roman" w:hAnsi="Times New Roman" w:cs="Times New Roman"/>
          <w:color w:val="2E2E2E"/>
          <w:sz w:val="26"/>
          <w:szCs w:val="26"/>
          <w:lang w:val="es-ES"/>
        </w:rPr>
        <w:t xml:space="preserve"> a edades de 0 a 14 años ha aumentado también drásticamente, de 43 % en 1975 a 91 % en 2012 (</w:t>
      </w:r>
      <w:hyperlink r:id="rId38" w:anchor="3" w:history="1">
        <w:r w:rsidRPr="00990087">
          <w:rPr>
            <w:rFonts w:ascii="Times New Roman" w:eastAsia="Times New Roman" w:hAnsi="Times New Roman" w:cs="Times New Roman"/>
            <w:color w:val="2B7BBA"/>
            <w:sz w:val="26"/>
            <w:szCs w:val="26"/>
            <w:lang w:val="es-ES"/>
          </w:rPr>
          <w:t>3</w:t>
        </w:r>
      </w:hyperlink>
      <w:r w:rsidRPr="00990087">
        <w:rPr>
          <w:rFonts w:ascii="Times New Roman" w:eastAsia="Times New Roman" w:hAnsi="Times New Roman" w:cs="Times New Roman"/>
          <w:color w:val="2E2E2E"/>
          <w:sz w:val="26"/>
          <w:szCs w:val="26"/>
          <w:lang w:val="es-ES"/>
        </w:rPr>
        <w:t>).</w:t>
      </w:r>
      <w:r w:rsidRPr="00990087">
        <w:rPr>
          <w:rFonts w:ascii="Times New Roman" w:eastAsia="Times New Roman" w:hAnsi="Times New Roman" w:cs="Times New Roman"/>
          <w:color w:val="2E2E2E"/>
          <w:sz w:val="26"/>
          <w:szCs w:val="26"/>
          <w:lang w:val="es-ES"/>
        </w:rPr>
        <w:br/>
        <w:t>Debido a estas mejoras de la supervivencia, en años más recientes, el cáncer de cerebro ha remplazado a la leucemia como la causa principal de muerte por cáncer en los niños (</w:t>
      </w:r>
      <w:hyperlink r:id="rId39" w:anchor="r4" w:history="1">
        <w:r w:rsidRPr="00990087">
          <w:rPr>
            <w:rFonts w:ascii="Times New Roman" w:eastAsia="Times New Roman" w:hAnsi="Times New Roman" w:cs="Times New Roman"/>
            <w:color w:val="2B7BBA"/>
            <w:sz w:val="26"/>
            <w:szCs w:val="26"/>
            <w:lang w:val="es-ES"/>
          </w:rPr>
          <w:t>4</w:t>
        </w:r>
      </w:hyperlink>
      <w:r w:rsidRPr="00990087">
        <w:rPr>
          <w:rFonts w:ascii="Times New Roman" w:eastAsia="Times New Roman" w:hAnsi="Times New Roman" w:cs="Times New Roman"/>
          <w:color w:val="2E2E2E"/>
          <w:sz w:val="26"/>
          <w:szCs w:val="26"/>
          <w:lang w:val="es-ES"/>
        </w:rPr>
        <w:t>).</w:t>
      </w:r>
      <w:r w:rsidRPr="00990087">
        <w:rPr>
          <w:rFonts w:ascii="Times New Roman" w:eastAsia="Times New Roman" w:hAnsi="Times New Roman" w:cs="Times New Roman"/>
          <w:color w:val="2E2E2E"/>
          <w:sz w:val="26"/>
          <w:szCs w:val="26"/>
          <w:lang w:val="es-ES"/>
        </w:rPr>
        <w:br/>
        <w:t xml:space="preserve">En comparación, los índices de supervivencia se mantienen bajos para ciertos tipos de cáncer en algunos grupos de edad, y para algunos cánceres en una localización específica. Por ejemplo, la mitad de los niños con </w:t>
      </w:r>
      <w:hyperlink r:id="rId40" w:history="1">
        <w:r w:rsidRPr="00990087">
          <w:rPr>
            <w:rFonts w:ascii="Times New Roman" w:eastAsia="Times New Roman" w:hAnsi="Times New Roman" w:cs="Times New Roman"/>
            <w:color w:val="2B7BBA"/>
            <w:sz w:val="26"/>
            <w:szCs w:val="26"/>
            <w:lang w:val="es-ES"/>
          </w:rPr>
          <w:t xml:space="preserve">glioma </w:t>
        </w:r>
        <w:proofErr w:type="spellStart"/>
        <w:r w:rsidRPr="00990087">
          <w:rPr>
            <w:rFonts w:ascii="Times New Roman" w:eastAsia="Times New Roman" w:hAnsi="Times New Roman" w:cs="Times New Roman"/>
            <w:color w:val="2B7BBA"/>
            <w:sz w:val="26"/>
            <w:szCs w:val="26"/>
            <w:lang w:val="es-ES"/>
          </w:rPr>
          <w:t>pontino</w:t>
        </w:r>
        <w:proofErr w:type="spellEnd"/>
        <w:r w:rsidRPr="00990087">
          <w:rPr>
            <w:rFonts w:ascii="Times New Roman" w:eastAsia="Times New Roman" w:hAnsi="Times New Roman" w:cs="Times New Roman"/>
            <w:color w:val="2B7BBA"/>
            <w:sz w:val="26"/>
            <w:szCs w:val="26"/>
            <w:lang w:val="es-ES"/>
          </w:rPr>
          <w:t xml:space="preserve"> intrínseco difuso</w:t>
        </w:r>
      </w:hyperlink>
      <w:r w:rsidRPr="00990087">
        <w:rPr>
          <w:rFonts w:ascii="Times New Roman" w:eastAsia="Times New Roman" w:hAnsi="Times New Roman" w:cs="Times New Roman"/>
          <w:color w:val="2E2E2E"/>
          <w:sz w:val="26"/>
          <w:szCs w:val="26"/>
          <w:lang w:val="es-ES"/>
        </w:rPr>
        <w:t xml:space="preserve"> (un tipo de tumor de cerebro) sobreviven menos de 1 año a partir del diagnóstico (</w:t>
      </w:r>
      <w:hyperlink r:id="rId41" w:anchor="r5" w:history="1">
        <w:r w:rsidRPr="00990087">
          <w:rPr>
            <w:rFonts w:ascii="Times New Roman" w:eastAsia="Times New Roman" w:hAnsi="Times New Roman" w:cs="Times New Roman"/>
            <w:color w:val="2B7BBA"/>
            <w:sz w:val="26"/>
            <w:szCs w:val="26"/>
            <w:lang w:val="es-ES"/>
          </w:rPr>
          <w:t>5</w:t>
        </w:r>
      </w:hyperlink>
      <w:r w:rsidRPr="00990087">
        <w:rPr>
          <w:rFonts w:ascii="Times New Roman" w:eastAsia="Times New Roman" w:hAnsi="Times New Roman" w:cs="Times New Roman"/>
          <w:color w:val="2E2E2E"/>
          <w:sz w:val="26"/>
          <w:szCs w:val="26"/>
          <w:lang w:val="es-ES"/>
        </w:rPr>
        <w:t xml:space="preserve">). </w:t>
      </w:r>
    </w:p>
    <w:p w:rsid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De los niños con </w:t>
      </w:r>
      <w:hyperlink r:id="rId42" w:history="1">
        <w:r w:rsidRPr="00990087">
          <w:rPr>
            <w:rFonts w:ascii="Times New Roman" w:eastAsia="Times New Roman" w:hAnsi="Times New Roman" w:cs="Times New Roman"/>
            <w:color w:val="2B7BBA"/>
            <w:sz w:val="26"/>
            <w:szCs w:val="26"/>
            <w:lang w:val="es-ES"/>
          </w:rPr>
          <w:t xml:space="preserve">tumor de </w:t>
        </w:r>
        <w:proofErr w:type="spellStart"/>
        <w:r w:rsidRPr="00990087">
          <w:rPr>
            <w:rFonts w:ascii="Times New Roman" w:eastAsia="Times New Roman" w:hAnsi="Times New Roman" w:cs="Times New Roman"/>
            <w:color w:val="2B7BBA"/>
            <w:sz w:val="26"/>
            <w:szCs w:val="26"/>
            <w:lang w:val="es-ES"/>
          </w:rPr>
          <w:t>Wilms</w:t>
        </w:r>
        <w:proofErr w:type="spellEnd"/>
      </w:hyperlink>
      <w:r w:rsidRPr="00990087">
        <w:rPr>
          <w:rFonts w:ascii="Times New Roman" w:eastAsia="Times New Roman" w:hAnsi="Times New Roman" w:cs="Times New Roman"/>
          <w:color w:val="2E2E2E"/>
          <w:sz w:val="26"/>
          <w:szCs w:val="26"/>
          <w:lang w:val="es-ES"/>
        </w:rPr>
        <w:t xml:space="preserve"> (un tipo de </w:t>
      </w:r>
      <w:hyperlink r:id="rId43" w:history="1">
        <w:r w:rsidRPr="00990087">
          <w:rPr>
            <w:rFonts w:ascii="Times New Roman" w:eastAsia="Times New Roman" w:hAnsi="Times New Roman" w:cs="Times New Roman"/>
            <w:color w:val="2B7BBA"/>
            <w:sz w:val="26"/>
            <w:szCs w:val="26"/>
            <w:lang w:val="es-ES"/>
          </w:rPr>
          <w:t>cáncer de riñón</w:t>
        </w:r>
      </w:hyperlink>
      <w:r w:rsidRPr="00990087">
        <w:rPr>
          <w:rFonts w:ascii="Times New Roman" w:eastAsia="Times New Roman" w:hAnsi="Times New Roman" w:cs="Times New Roman"/>
          <w:color w:val="2E2E2E"/>
          <w:sz w:val="26"/>
          <w:szCs w:val="26"/>
          <w:lang w:val="es-ES"/>
        </w:rPr>
        <w:t>), los niños mayores (aquellos diagnosticados entre los 10 y los 16 años de edad) tienen peores índices de supervivencia a 5 años que los niños de menor edad (</w:t>
      </w:r>
      <w:hyperlink r:id="rId44" w:anchor="r6" w:history="1">
        <w:r w:rsidRPr="00990087">
          <w:rPr>
            <w:rFonts w:ascii="Times New Roman" w:eastAsia="Times New Roman" w:hAnsi="Times New Roman" w:cs="Times New Roman"/>
            <w:color w:val="2B7BBA"/>
            <w:sz w:val="26"/>
            <w:szCs w:val="26"/>
            <w:lang w:val="es-ES"/>
          </w:rPr>
          <w:t>6</w:t>
        </w:r>
      </w:hyperlink>
      <w:r w:rsidRPr="00990087">
        <w:rPr>
          <w:rFonts w:ascii="Times New Roman" w:eastAsia="Times New Roman" w:hAnsi="Times New Roman" w:cs="Times New Roman"/>
          <w:color w:val="2E2E2E"/>
          <w:sz w:val="26"/>
          <w:szCs w:val="26"/>
          <w:lang w:val="es-ES"/>
        </w:rPr>
        <w:t xml:space="preserve">). </w:t>
      </w:r>
    </w:p>
    <w:p w:rsid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Para los </w:t>
      </w:r>
      <w:hyperlink r:id="rId45" w:history="1">
        <w:r w:rsidRPr="00990087">
          <w:rPr>
            <w:rFonts w:ascii="Times New Roman" w:eastAsia="Times New Roman" w:hAnsi="Times New Roman" w:cs="Times New Roman"/>
            <w:color w:val="2B7BBA"/>
            <w:sz w:val="26"/>
            <w:szCs w:val="26"/>
            <w:lang w:val="es-ES"/>
          </w:rPr>
          <w:t>sarcomas de tejido blando</w:t>
        </w:r>
      </w:hyperlink>
      <w:r w:rsidRPr="00990087">
        <w:rPr>
          <w:rFonts w:ascii="Times New Roman" w:eastAsia="Times New Roman" w:hAnsi="Times New Roman" w:cs="Times New Roman"/>
          <w:color w:val="2E2E2E"/>
          <w:sz w:val="26"/>
          <w:szCs w:val="26"/>
          <w:lang w:val="es-ES"/>
        </w:rPr>
        <w:t>, los índices de supervivencia a 5 años en 2008 a 2014 en los niños y adolescentes de 0 a 19 años oscilaban de 65 % (</w:t>
      </w:r>
      <w:proofErr w:type="spellStart"/>
      <w:r w:rsidRPr="00990087">
        <w:rPr>
          <w:rFonts w:ascii="Times New Roman" w:eastAsia="Times New Roman" w:hAnsi="Times New Roman" w:cs="Times New Roman"/>
          <w:color w:val="2E2E2E"/>
          <w:sz w:val="26"/>
          <w:szCs w:val="26"/>
          <w:lang w:val="es-ES"/>
        </w:rPr>
        <w:fldChar w:fldCharType="begin"/>
      </w:r>
      <w:r w:rsidRPr="00990087">
        <w:rPr>
          <w:rFonts w:ascii="Times New Roman" w:eastAsia="Times New Roman" w:hAnsi="Times New Roman" w:cs="Times New Roman"/>
          <w:color w:val="2E2E2E"/>
          <w:sz w:val="26"/>
          <w:szCs w:val="26"/>
          <w:lang w:val="es-ES"/>
        </w:rPr>
        <w:instrText xml:space="preserve"> HYPERLINK "https://www.cancer.gov/Common/PopUps/popDefinition.aspx?id=CDR0000045872&amp;version=Patient&amp;language=Spanish" </w:instrText>
      </w:r>
      <w:r w:rsidRPr="00990087">
        <w:rPr>
          <w:rFonts w:ascii="Times New Roman" w:eastAsia="Times New Roman" w:hAnsi="Times New Roman" w:cs="Times New Roman"/>
          <w:color w:val="2E2E2E"/>
          <w:sz w:val="26"/>
          <w:szCs w:val="26"/>
          <w:lang w:val="es-ES"/>
        </w:rPr>
        <w:fldChar w:fldCharType="separate"/>
      </w:r>
      <w:r w:rsidRPr="00990087">
        <w:rPr>
          <w:rFonts w:ascii="Times New Roman" w:eastAsia="Times New Roman" w:hAnsi="Times New Roman" w:cs="Times New Roman"/>
          <w:color w:val="2B7BBA"/>
          <w:sz w:val="26"/>
          <w:szCs w:val="26"/>
          <w:lang w:val="es-ES"/>
        </w:rPr>
        <w:t>rabdomiosarcoma</w:t>
      </w:r>
      <w:proofErr w:type="spellEnd"/>
      <w:r w:rsidRPr="00990087">
        <w:rPr>
          <w:rFonts w:ascii="Times New Roman" w:eastAsia="Times New Roman" w:hAnsi="Times New Roman" w:cs="Times New Roman"/>
          <w:color w:val="2E2E2E"/>
          <w:sz w:val="26"/>
          <w:szCs w:val="26"/>
          <w:lang w:val="es-ES"/>
        </w:rPr>
        <w:fldChar w:fldCharType="end"/>
      </w:r>
      <w:r w:rsidRPr="00990087">
        <w:rPr>
          <w:rFonts w:ascii="Times New Roman" w:eastAsia="Times New Roman" w:hAnsi="Times New Roman" w:cs="Times New Roman"/>
          <w:color w:val="2E2E2E"/>
          <w:sz w:val="26"/>
          <w:szCs w:val="26"/>
          <w:lang w:val="es-ES"/>
        </w:rPr>
        <w:t>) a 95 % (</w:t>
      </w:r>
      <w:proofErr w:type="spellStart"/>
      <w:r w:rsidRPr="00990087">
        <w:rPr>
          <w:rFonts w:ascii="Times New Roman" w:eastAsia="Times New Roman" w:hAnsi="Times New Roman" w:cs="Times New Roman"/>
          <w:color w:val="2E2E2E"/>
          <w:sz w:val="26"/>
          <w:szCs w:val="26"/>
          <w:lang w:val="es-ES"/>
        </w:rPr>
        <w:fldChar w:fldCharType="begin"/>
      </w:r>
      <w:r w:rsidRPr="00990087">
        <w:rPr>
          <w:rFonts w:ascii="Times New Roman" w:eastAsia="Times New Roman" w:hAnsi="Times New Roman" w:cs="Times New Roman"/>
          <w:color w:val="2E2E2E"/>
          <w:sz w:val="26"/>
          <w:szCs w:val="26"/>
          <w:lang w:val="es-ES"/>
        </w:rPr>
        <w:instrText xml:space="preserve"> HYPERLINK "https://www.cancer.gov/Common/PopUps/popDefinition.aspx?id=CDR0000045221&amp;version=Patient&amp;language=Spanish" </w:instrText>
      </w:r>
      <w:r w:rsidRPr="00990087">
        <w:rPr>
          <w:rFonts w:ascii="Times New Roman" w:eastAsia="Times New Roman" w:hAnsi="Times New Roman" w:cs="Times New Roman"/>
          <w:color w:val="2E2E2E"/>
          <w:sz w:val="26"/>
          <w:szCs w:val="26"/>
          <w:lang w:val="es-ES"/>
        </w:rPr>
        <w:fldChar w:fldCharType="separate"/>
      </w:r>
      <w:r w:rsidRPr="00990087">
        <w:rPr>
          <w:rFonts w:ascii="Times New Roman" w:eastAsia="Times New Roman" w:hAnsi="Times New Roman" w:cs="Times New Roman"/>
          <w:color w:val="2B7BBA"/>
          <w:sz w:val="26"/>
          <w:szCs w:val="26"/>
          <w:lang w:val="es-ES"/>
        </w:rPr>
        <w:t>condrosarcoma</w:t>
      </w:r>
      <w:proofErr w:type="spellEnd"/>
      <w:r w:rsidRPr="00990087">
        <w:rPr>
          <w:rFonts w:ascii="Times New Roman" w:eastAsia="Times New Roman" w:hAnsi="Times New Roman" w:cs="Times New Roman"/>
          <w:color w:val="2E2E2E"/>
          <w:sz w:val="26"/>
          <w:szCs w:val="26"/>
          <w:lang w:val="es-ES"/>
        </w:rPr>
        <w:fldChar w:fldCharType="end"/>
      </w:r>
      <w:r w:rsidRPr="00990087">
        <w:rPr>
          <w:rFonts w:ascii="Times New Roman" w:eastAsia="Times New Roman" w:hAnsi="Times New Roman" w:cs="Times New Roman"/>
          <w:color w:val="2E2E2E"/>
          <w:sz w:val="26"/>
          <w:szCs w:val="26"/>
          <w:lang w:val="es-ES"/>
        </w:rPr>
        <w:t>)  (</w:t>
      </w:r>
      <w:hyperlink r:id="rId46" w:anchor="r7" w:history="1">
        <w:r w:rsidRPr="00990087">
          <w:rPr>
            <w:rFonts w:ascii="Times New Roman" w:eastAsia="Times New Roman" w:hAnsi="Times New Roman" w:cs="Times New Roman"/>
            <w:color w:val="2B7BBA"/>
            <w:sz w:val="26"/>
            <w:szCs w:val="26"/>
            <w:lang w:val="es-ES"/>
          </w:rPr>
          <w:t>7</w:t>
        </w:r>
      </w:hyperlink>
      <w:r w:rsidRPr="00990087">
        <w:rPr>
          <w:rFonts w:ascii="Times New Roman" w:eastAsia="Times New Roman" w:hAnsi="Times New Roman" w:cs="Times New Roman"/>
          <w:color w:val="2E2E2E"/>
          <w:sz w:val="26"/>
          <w:szCs w:val="26"/>
          <w:lang w:val="es-ES"/>
        </w:rPr>
        <w:t xml:space="preserve">), pero los niños con sarcomas que presentan enfermedad </w:t>
      </w:r>
      <w:hyperlink r:id="rId47" w:history="1">
        <w:proofErr w:type="spellStart"/>
        <w:r w:rsidRPr="00990087">
          <w:rPr>
            <w:rFonts w:ascii="Times New Roman" w:eastAsia="Times New Roman" w:hAnsi="Times New Roman" w:cs="Times New Roman"/>
            <w:color w:val="2B7BBA"/>
            <w:sz w:val="26"/>
            <w:szCs w:val="26"/>
            <w:lang w:val="es-ES"/>
          </w:rPr>
          <w:t>metastática</w:t>
        </w:r>
        <w:proofErr w:type="spellEnd"/>
      </w:hyperlink>
      <w:r w:rsidRPr="00990087">
        <w:rPr>
          <w:rFonts w:ascii="Times New Roman" w:eastAsia="Times New Roman" w:hAnsi="Times New Roman" w:cs="Times New Roman"/>
          <w:color w:val="2E2E2E"/>
          <w:sz w:val="26"/>
          <w:szCs w:val="26"/>
          <w:lang w:val="es-ES"/>
        </w:rPr>
        <w:t xml:space="preserve"> tienen índices mucho más bajos de supervivencia a 5 años. Y el índice de supervivencia a 5 años para leucemia </w:t>
      </w:r>
      <w:proofErr w:type="spellStart"/>
      <w:r w:rsidRPr="00990087">
        <w:rPr>
          <w:rFonts w:ascii="Times New Roman" w:eastAsia="Times New Roman" w:hAnsi="Times New Roman" w:cs="Times New Roman"/>
          <w:color w:val="2E2E2E"/>
          <w:sz w:val="26"/>
          <w:szCs w:val="26"/>
          <w:lang w:val="es-ES"/>
        </w:rPr>
        <w:t>linfoblástica</w:t>
      </w:r>
      <w:proofErr w:type="spellEnd"/>
      <w:r w:rsidRPr="00990087">
        <w:rPr>
          <w:rFonts w:ascii="Times New Roman" w:eastAsia="Times New Roman" w:hAnsi="Times New Roman" w:cs="Times New Roman"/>
          <w:color w:val="2E2E2E"/>
          <w:sz w:val="26"/>
          <w:szCs w:val="26"/>
          <w:lang w:val="es-ES"/>
        </w:rPr>
        <w:t xml:space="preserve"> aguda de 2008 a 2014 era 91 % para niños menores de 15 años, en comparación con 74 % para adolescentes de 15 a 19 años de edad (</w:t>
      </w:r>
      <w:hyperlink r:id="rId48" w:anchor="r7" w:history="1">
        <w:r w:rsidRPr="00990087">
          <w:rPr>
            <w:rFonts w:ascii="Times New Roman" w:eastAsia="Times New Roman" w:hAnsi="Times New Roman" w:cs="Times New Roman"/>
            <w:color w:val="2B7BBA"/>
            <w:sz w:val="26"/>
            <w:szCs w:val="26"/>
            <w:lang w:val="es-ES"/>
          </w:rPr>
          <w:t>7</w:t>
        </w:r>
      </w:hyperlink>
      <w:r w:rsidRPr="00990087">
        <w:rPr>
          <w:rFonts w:ascii="Times New Roman" w:eastAsia="Times New Roman" w:hAnsi="Times New Roman" w:cs="Times New Roman"/>
          <w:color w:val="2E2E2E"/>
          <w:sz w:val="26"/>
          <w:szCs w:val="26"/>
          <w:lang w:val="es-ES"/>
        </w:rPr>
        <w:t>).</w:t>
      </w:r>
      <w:r w:rsidRPr="00990087">
        <w:rPr>
          <w:rFonts w:ascii="Times New Roman" w:eastAsia="Times New Roman" w:hAnsi="Times New Roman" w:cs="Times New Roman"/>
          <w:color w:val="2E2E2E"/>
          <w:sz w:val="26"/>
          <w:szCs w:val="26"/>
          <w:lang w:val="es-ES"/>
        </w:rPr>
        <w:br/>
        <w:t xml:space="preserve">Alguna evidencia sugiere que los adolescentes y adultos jóvenes con leucemia </w:t>
      </w:r>
      <w:proofErr w:type="spellStart"/>
      <w:r w:rsidRPr="00990087">
        <w:rPr>
          <w:rFonts w:ascii="Times New Roman" w:eastAsia="Times New Roman" w:hAnsi="Times New Roman" w:cs="Times New Roman"/>
          <w:color w:val="2E2E2E"/>
          <w:sz w:val="26"/>
          <w:szCs w:val="26"/>
          <w:lang w:val="es-ES"/>
        </w:rPr>
        <w:t>linfoblástica</w:t>
      </w:r>
      <w:proofErr w:type="spellEnd"/>
      <w:r w:rsidRPr="00990087">
        <w:rPr>
          <w:rFonts w:ascii="Times New Roman" w:eastAsia="Times New Roman" w:hAnsi="Times New Roman" w:cs="Times New Roman"/>
          <w:color w:val="2E2E2E"/>
          <w:sz w:val="26"/>
          <w:szCs w:val="26"/>
          <w:lang w:val="es-ES"/>
        </w:rPr>
        <w:t xml:space="preserve"> aguda pueden tener mejores resultados si reciben esquemas terapéuticos pediátricos en vez de recibir los esquemas para adultos (</w:t>
      </w:r>
      <w:hyperlink r:id="rId49" w:anchor="r8" w:history="1">
        <w:r w:rsidRPr="00990087">
          <w:rPr>
            <w:rFonts w:ascii="Times New Roman" w:eastAsia="Times New Roman" w:hAnsi="Times New Roman" w:cs="Times New Roman"/>
            <w:color w:val="2B7BBA"/>
            <w:sz w:val="26"/>
            <w:szCs w:val="26"/>
            <w:lang w:val="es-ES"/>
          </w:rPr>
          <w:t>8</w:t>
        </w:r>
      </w:hyperlink>
      <w:r w:rsidRPr="00990087">
        <w:rPr>
          <w:rFonts w:ascii="Times New Roman" w:eastAsia="Times New Roman" w:hAnsi="Times New Roman" w:cs="Times New Roman"/>
          <w:color w:val="2E2E2E"/>
          <w:sz w:val="26"/>
          <w:szCs w:val="26"/>
          <w:lang w:val="es-ES"/>
        </w:rPr>
        <w:t xml:space="preserve">). La mejora en los índices de supervivencia a 5 años para los que tienen de 15 a 19 años con leucemia </w:t>
      </w:r>
      <w:proofErr w:type="spellStart"/>
      <w:r w:rsidRPr="00990087">
        <w:rPr>
          <w:rFonts w:ascii="Times New Roman" w:eastAsia="Times New Roman" w:hAnsi="Times New Roman" w:cs="Times New Roman"/>
          <w:color w:val="2E2E2E"/>
          <w:sz w:val="26"/>
          <w:szCs w:val="26"/>
          <w:lang w:val="es-ES"/>
        </w:rPr>
        <w:t>linfoblástica</w:t>
      </w:r>
      <w:proofErr w:type="spellEnd"/>
      <w:r w:rsidRPr="00990087">
        <w:rPr>
          <w:rFonts w:ascii="Times New Roman" w:eastAsia="Times New Roman" w:hAnsi="Times New Roman" w:cs="Times New Roman"/>
          <w:color w:val="2E2E2E"/>
          <w:sz w:val="26"/>
          <w:szCs w:val="26"/>
          <w:lang w:val="es-ES"/>
        </w:rPr>
        <w:t xml:space="preserve"> aguda puede reflejar un uso mayor de estos esquemas terapéuticos pediátricos. </w:t>
      </w:r>
      <w:r w:rsidRPr="00990087">
        <w:rPr>
          <w:rFonts w:ascii="Times New Roman" w:eastAsia="Times New Roman" w:hAnsi="Times New Roman" w:cs="Times New Roman"/>
          <w:color w:val="2E2E2E"/>
          <w:sz w:val="26"/>
          <w:szCs w:val="26"/>
          <w:lang w:val="es-ES"/>
        </w:rPr>
        <w:br/>
        <w:t>El índice de mortalidad por cáncer—el número de muertes debidas al cáncer por cada 100 000 personas por año—entre niños y adolescentes de 0 a 19 años de edad disminuyó en más de 50 % de 1975 a 2015 (</w:t>
      </w:r>
      <w:hyperlink r:id="rId50" w:anchor="r2" w:history="1">
        <w:r w:rsidRPr="00990087">
          <w:rPr>
            <w:rFonts w:ascii="Times New Roman" w:eastAsia="Times New Roman" w:hAnsi="Times New Roman" w:cs="Times New Roman"/>
            <w:color w:val="2B7BBA"/>
            <w:sz w:val="26"/>
            <w:szCs w:val="26"/>
            <w:lang w:val="es-ES"/>
          </w:rPr>
          <w:t>2</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Específicamente, el índice de mortalidad fue 5,1 por 100 000 niños y adolescentes en 1975 y 2,3 % por 100 000 niños y adolescentes en 2015.  No obstante, a pesar de la disminución general de la mortalidad, aproximadamente 1800 niños y adolescentes mueren todavía por cáncer cada año en Estados Unidos, lo cual indica que se necesitan </w:t>
      </w:r>
      <w:r w:rsidRPr="00990087">
        <w:rPr>
          <w:rFonts w:ascii="Times New Roman" w:eastAsia="Times New Roman" w:hAnsi="Times New Roman" w:cs="Times New Roman"/>
          <w:color w:val="2E2E2E"/>
          <w:sz w:val="26"/>
          <w:szCs w:val="26"/>
          <w:lang w:val="es-ES"/>
        </w:rPr>
        <w:lastRenderedPageBreak/>
        <w:t>nuevos avances e investigación continua para identificar tratamientos eficaces que reduzcan aún más la mortalidad del cáncer en la niñez.</w:t>
      </w:r>
      <w:r w:rsidRPr="00990087">
        <w:rPr>
          <w:rFonts w:ascii="Times New Roman" w:eastAsia="Times New Roman" w:hAnsi="Times New Roman" w:cs="Times New Roman"/>
          <w:color w:val="2E2E2E"/>
          <w:sz w:val="26"/>
          <w:szCs w:val="26"/>
          <w:lang w:val="es-ES"/>
        </w:rPr>
        <w:br/>
        <w:t>De 1999 a 2014, el índice de mortalidad por cáncer disminuyó lo más para niños de 1 a 4 años de edad (una disminución de 26 %), seguido por la de niños de 15 a 19 años (una disminución de 22 %), de 10 a 14 años (una disminución de 19 %), y de 5 a 9 años (una disminución de 14 %) (</w:t>
      </w:r>
      <w:hyperlink r:id="rId51" w:anchor="r4" w:history="1">
        <w:r w:rsidRPr="00990087">
          <w:rPr>
            <w:rFonts w:ascii="Times New Roman" w:eastAsia="Times New Roman" w:hAnsi="Times New Roman" w:cs="Times New Roman"/>
            <w:color w:val="2B7BBA"/>
            <w:sz w:val="26"/>
            <w:szCs w:val="26"/>
            <w:lang w:val="es-ES"/>
          </w:rPr>
          <w:t>4</w:t>
        </w:r>
      </w:hyperlink>
      <w:r w:rsidRPr="00990087">
        <w:rPr>
          <w:rFonts w:ascii="Times New Roman" w:eastAsia="Times New Roman" w:hAnsi="Times New Roman" w:cs="Times New Roman"/>
          <w:color w:val="2E2E2E"/>
          <w:sz w:val="26"/>
          <w:szCs w:val="26"/>
          <w:lang w:val="es-ES"/>
        </w:rPr>
        <w:t>).</w:t>
      </w:r>
    </w:p>
    <w:p w:rsidR="00990087" w:rsidRPr="00990087" w:rsidRDefault="00990087" w:rsidP="00990087">
      <w:pPr>
        <w:spacing w:after="0" w:line="240" w:lineRule="auto"/>
        <w:outlineLvl w:val="2"/>
        <w:rPr>
          <w:rFonts w:ascii="Times New Roman" w:eastAsia="Times New Roman" w:hAnsi="Times New Roman" w:cs="Times New Roman"/>
          <w:color w:val="606060"/>
          <w:sz w:val="26"/>
          <w:szCs w:val="26"/>
          <w:lang w:val="es-ES"/>
        </w:rPr>
      </w:pPr>
      <w:r w:rsidRPr="00990087">
        <w:rPr>
          <w:rFonts w:ascii="Times New Roman" w:eastAsia="Times New Roman" w:hAnsi="Times New Roman" w:cs="Times New Roman"/>
          <w:color w:val="606060"/>
          <w:sz w:val="26"/>
          <w:szCs w:val="26"/>
          <w:lang w:val="es-ES"/>
        </w:rPr>
        <w:t>¿Cuáles son las causas posibles del cáncer en niños?  </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No se conocen las causas de la mayoría de los cánceres infantiles. Hasta el 10% de todos los cánceres en los niños es causado por una </w:t>
      </w:r>
      <w:hyperlink r:id="rId52" w:history="1">
        <w:r w:rsidRPr="00990087">
          <w:rPr>
            <w:rFonts w:ascii="Times New Roman" w:eastAsia="Times New Roman" w:hAnsi="Times New Roman" w:cs="Times New Roman"/>
            <w:color w:val="2B7BBA"/>
            <w:sz w:val="26"/>
            <w:szCs w:val="26"/>
            <w:lang w:val="es-ES"/>
          </w:rPr>
          <w:t>mutación germinal</w:t>
        </w:r>
      </w:hyperlink>
      <w:r w:rsidRPr="00990087">
        <w:rPr>
          <w:rFonts w:ascii="Times New Roman" w:eastAsia="Times New Roman" w:hAnsi="Times New Roman" w:cs="Times New Roman"/>
          <w:color w:val="2E2E2E"/>
          <w:sz w:val="26"/>
          <w:szCs w:val="26"/>
          <w:lang w:val="es-ES"/>
        </w:rPr>
        <w:t xml:space="preserve"> (una mutación que puede ser transmitida de padres a hijos). Por ejemplo, cerca de 45 % de los niños con </w:t>
      </w:r>
      <w:hyperlink r:id="rId53" w:history="1">
        <w:proofErr w:type="spellStart"/>
        <w:r w:rsidRPr="00990087">
          <w:rPr>
            <w:rFonts w:ascii="Times New Roman" w:eastAsia="Times New Roman" w:hAnsi="Times New Roman" w:cs="Times New Roman"/>
            <w:color w:val="2B7BBA"/>
            <w:sz w:val="26"/>
            <w:szCs w:val="26"/>
            <w:lang w:val="es-ES"/>
          </w:rPr>
          <w:t>retinoblastoma</w:t>
        </w:r>
        <w:proofErr w:type="spellEnd"/>
      </w:hyperlink>
      <w:r w:rsidRPr="00990087">
        <w:rPr>
          <w:rFonts w:ascii="Times New Roman" w:eastAsia="Times New Roman" w:hAnsi="Times New Roman" w:cs="Times New Roman"/>
          <w:color w:val="2E2E2E"/>
          <w:sz w:val="26"/>
          <w:szCs w:val="26"/>
          <w:lang w:val="es-ES"/>
        </w:rPr>
        <w:t xml:space="preserve">, un cáncer de ojos que se presenta sobre todo en niños, heredaron una mutación en un </w:t>
      </w:r>
      <w:hyperlink r:id="rId54" w:history="1">
        <w:r w:rsidRPr="00990087">
          <w:rPr>
            <w:rFonts w:ascii="Times New Roman" w:eastAsia="Times New Roman" w:hAnsi="Times New Roman" w:cs="Times New Roman"/>
            <w:color w:val="2B7BBA"/>
            <w:sz w:val="26"/>
            <w:szCs w:val="26"/>
            <w:lang w:val="es-ES"/>
          </w:rPr>
          <w:t>gen</w:t>
        </w:r>
      </w:hyperlink>
      <w:r w:rsidRPr="00990087">
        <w:rPr>
          <w:rFonts w:ascii="Times New Roman" w:eastAsia="Times New Roman" w:hAnsi="Times New Roman" w:cs="Times New Roman"/>
          <w:color w:val="2E2E2E"/>
          <w:sz w:val="26"/>
          <w:szCs w:val="26"/>
          <w:lang w:val="es-ES"/>
        </w:rPr>
        <w:t xml:space="preserve"> llamado RB1 de uno de los padres (</w:t>
      </w:r>
      <w:hyperlink r:id="rId55" w:anchor="r9" w:history="1">
        <w:r w:rsidRPr="00990087">
          <w:rPr>
            <w:rFonts w:ascii="Times New Roman" w:eastAsia="Times New Roman" w:hAnsi="Times New Roman" w:cs="Times New Roman"/>
            <w:color w:val="2B7BBA"/>
            <w:sz w:val="26"/>
            <w:szCs w:val="26"/>
            <w:lang w:val="es-ES"/>
          </w:rPr>
          <w:t>9</w:t>
        </w:r>
      </w:hyperlink>
      <w:r w:rsidRPr="00990087">
        <w:rPr>
          <w:rFonts w:ascii="Times New Roman" w:eastAsia="Times New Roman" w:hAnsi="Times New Roman" w:cs="Times New Roman"/>
          <w:color w:val="2E2E2E"/>
          <w:sz w:val="26"/>
          <w:szCs w:val="26"/>
          <w:lang w:val="es-ES"/>
        </w:rPr>
        <w:t xml:space="preserve">). Las mutaciones heredadas relacionadas con algunos síndromes familiares, como el </w:t>
      </w:r>
      <w:hyperlink r:id="rId56" w:history="1">
        <w:r w:rsidRPr="00990087">
          <w:rPr>
            <w:rFonts w:ascii="Times New Roman" w:eastAsia="Times New Roman" w:hAnsi="Times New Roman" w:cs="Times New Roman"/>
            <w:color w:val="2B7BBA"/>
            <w:sz w:val="26"/>
            <w:szCs w:val="26"/>
            <w:lang w:val="es-ES"/>
          </w:rPr>
          <w:t>síndrome de Li-</w:t>
        </w:r>
        <w:proofErr w:type="spellStart"/>
        <w:r w:rsidRPr="00990087">
          <w:rPr>
            <w:rFonts w:ascii="Times New Roman" w:eastAsia="Times New Roman" w:hAnsi="Times New Roman" w:cs="Times New Roman"/>
            <w:color w:val="2B7BBA"/>
            <w:sz w:val="26"/>
            <w:szCs w:val="26"/>
            <w:lang w:val="es-ES"/>
          </w:rPr>
          <w:t>Fraumeni</w:t>
        </w:r>
        <w:proofErr w:type="spellEnd"/>
      </w:hyperlink>
      <w:r w:rsidRPr="00990087">
        <w:rPr>
          <w:rFonts w:ascii="Times New Roman" w:eastAsia="Times New Roman" w:hAnsi="Times New Roman" w:cs="Times New Roman"/>
          <w:color w:val="2E2E2E"/>
          <w:sz w:val="26"/>
          <w:szCs w:val="26"/>
          <w:lang w:val="es-ES"/>
        </w:rPr>
        <w:t xml:space="preserve">, el </w:t>
      </w:r>
      <w:hyperlink r:id="rId57" w:history="1">
        <w:r w:rsidRPr="00990087">
          <w:rPr>
            <w:rFonts w:ascii="Times New Roman" w:eastAsia="Times New Roman" w:hAnsi="Times New Roman" w:cs="Times New Roman"/>
            <w:color w:val="2B7BBA"/>
            <w:sz w:val="26"/>
            <w:szCs w:val="26"/>
            <w:lang w:val="es-ES"/>
          </w:rPr>
          <w:t xml:space="preserve">síndrome de </w:t>
        </w:r>
        <w:proofErr w:type="spellStart"/>
        <w:r w:rsidRPr="00990087">
          <w:rPr>
            <w:rFonts w:ascii="Times New Roman" w:eastAsia="Times New Roman" w:hAnsi="Times New Roman" w:cs="Times New Roman"/>
            <w:color w:val="2B7BBA"/>
            <w:sz w:val="26"/>
            <w:szCs w:val="26"/>
            <w:lang w:val="es-ES"/>
          </w:rPr>
          <w:t>Beckwith-Wiedemann</w:t>
        </w:r>
        <w:proofErr w:type="spellEnd"/>
      </w:hyperlink>
      <w:r w:rsidRPr="00990087">
        <w:rPr>
          <w:rFonts w:ascii="Times New Roman" w:eastAsia="Times New Roman" w:hAnsi="Times New Roman" w:cs="Times New Roman"/>
          <w:color w:val="2E2E2E"/>
          <w:sz w:val="26"/>
          <w:szCs w:val="26"/>
          <w:lang w:val="es-ES"/>
        </w:rPr>
        <w:t xml:space="preserve">, el síndrome de </w:t>
      </w:r>
      <w:hyperlink r:id="rId58" w:history="1">
        <w:r w:rsidRPr="00990087">
          <w:rPr>
            <w:rFonts w:ascii="Times New Roman" w:eastAsia="Times New Roman" w:hAnsi="Times New Roman" w:cs="Times New Roman"/>
            <w:color w:val="2B7BBA"/>
            <w:sz w:val="26"/>
            <w:szCs w:val="26"/>
            <w:lang w:val="es-ES"/>
          </w:rPr>
          <w:t xml:space="preserve">anemia de </w:t>
        </w:r>
        <w:proofErr w:type="spellStart"/>
        <w:r w:rsidRPr="00990087">
          <w:rPr>
            <w:rFonts w:ascii="Times New Roman" w:eastAsia="Times New Roman" w:hAnsi="Times New Roman" w:cs="Times New Roman"/>
            <w:color w:val="2B7BBA"/>
            <w:sz w:val="26"/>
            <w:szCs w:val="26"/>
            <w:lang w:val="es-ES"/>
          </w:rPr>
          <w:t>Fanconi</w:t>
        </w:r>
        <w:proofErr w:type="spellEnd"/>
      </w:hyperlink>
      <w:r w:rsidRPr="00990087">
        <w:rPr>
          <w:rFonts w:ascii="Times New Roman" w:eastAsia="Times New Roman" w:hAnsi="Times New Roman" w:cs="Times New Roman"/>
          <w:color w:val="2E2E2E"/>
          <w:sz w:val="26"/>
          <w:szCs w:val="26"/>
          <w:lang w:val="es-ES"/>
        </w:rPr>
        <w:t xml:space="preserve">, el </w:t>
      </w:r>
      <w:hyperlink r:id="rId59" w:history="1">
        <w:r w:rsidRPr="00990087">
          <w:rPr>
            <w:rFonts w:ascii="Times New Roman" w:eastAsia="Times New Roman" w:hAnsi="Times New Roman" w:cs="Times New Roman"/>
            <w:color w:val="2B7BBA"/>
            <w:sz w:val="26"/>
            <w:szCs w:val="26"/>
            <w:lang w:val="es-ES"/>
          </w:rPr>
          <w:t xml:space="preserve">síndrome de </w:t>
        </w:r>
        <w:proofErr w:type="spellStart"/>
        <w:r w:rsidRPr="00990087">
          <w:rPr>
            <w:rFonts w:ascii="Times New Roman" w:eastAsia="Times New Roman" w:hAnsi="Times New Roman" w:cs="Times New Roman"/>
            <w:color w:val="2B7BBA"/>
            <w:sz w:val="26"/>
            <w:szCs w:val="26"/>
            <w:lang w:val="es-ES"/>
          </w:rPr>
          <w:t>Noonan</w:t>
        </w:r>
        <w:proofErr w:type="spellEnd"/>
      </w:hyperlink>
      <w:r w:rsidRPr="00990087">
        <w:rPr>
          <w:rFonts w:ascii="Times New Roman" w:eastAsia="Times New Roman" w:hAnsi="Times New Roman" w:cs="Times New Roman"/>
          <w:color w:val="2E2E2E"/>
          <w:sz w:val="26"/>
          <w:szCs w:val="26"/>
          <w:lang w:val="es-ES"/>
        </w:rPr>
        <w:t xml:space="preserve">, y el </w:t>
      </w:r>
      <w:hyperlink r:id="rId60" w:history="1">
        <w:r w:rsidRPr="00990087">
          <w:rPr>
            <w:rFonts w:ascii="Times New Roman" w:eastAsia="Times New Roman" w:hAnsi="Times New Roman" w:cs="Times New Roman"/>
            <w:color w:val="2B7BBA"/>
            <w:sz w:val="26"/>
            <w:szCs w:val="26"/>
            <w:lang w:val="es-ES"/>
          </w:rPr>
          <w:t xml:space="preserve">síndrome de von </w:t>
        </w:r>
        <w:proofErr w:type="spellStart"/>
        <w:r w:rsidRPr="00990087">
          <w:rPr>
            <w:rFonts w:ascii="Times New Roman" w:eastAsia="Times New Roman" w:hAnsi="Times New Roman" w:cs="Times New Roman"/>
            <w:color w:val="2B7BBA"/>
            <w:sz w:val="26"/>
            <w:szCs w:val="26"/>
            <w:lang w:val="es-ES"/>
          </w:rPr>
          <w:t>Hippel-Lindau</w:t>
        </w:r>
        <w:proofErr w:type="spellEnd"/>
      </w:hyperlink>
      <w:r w:rsidRPr="00990087">
        <w:rPr>
          <w:rFonts w:ascii="Times New Roman" w:eastAsia="Times New Roman" w:hAnsi="Times New Roman" w:cs="Times New Roman"/>
          <w:color w:val="2E2E2E"/>
          <w:sz w:val="26"/>
          <w:szCs w:val="26"/>
          <w:lang w:val="es-ES"/>
        </w:rPr>
        <w:t xml:space="preserve"> aumentan también el riesgo de cáncer en la niñez.</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Mutaciones </w:t>
      </w:r>
      <w:hyperlink r:id="rId61" w:history="1">
        <w:r w:rsidRPr="00990087">
          <w:rPr>
            <w:rFonts w:ascii="Times New Roman" w:eastAsia="Times New Roman" w:hAnsi="Times New Roman" w:cs="Times New Roman"/>
            <w:color w:val="2B7BBA"/>
            <w:sz w:val="26"/>
            <w:szCs w:val="26"/>
            <w:lang w:val="es-ES"/>
          </w:rPr>
          <w:t>genéticas</w:t>
        </w:r>
      </w:hyperlink>
      <w:r w:rsidRPr="00990087">
        <w:rPr>
          <w:rFonts w:ascii="Times New Roman" w:eastAsia="Times New Roman" w:hAnsi="Times New Roman" w:cs="Times New Roman"/>
          <w:color w:val="2E2E2E"/>
          <w:sz w:val="26"/>
          <w:szCs w:val="26"/>
          <w:lang w:val="es-ES"/>
        </w:rPr>
        <w:t xml:space="preserve"> que hacen que se inicie el cáncer pueden surgir también durante la formación del feto en el útero.  La evidencia de esto proviene de estudios de gemelos </w:t>
      </w:r>
      <w:proofErr w:type="spellStart"/>
      <w:r w:rsidRPr="00990087">
        <w:rPr>
          <w:rFonts w:ascii="Times New Roman" w:eastAsia="Times New Roman" w:hAnsi="Times New Roman" w:cs="Times New Roman"/>
          <w:color w:val="2E2E2E"/>
          <w:sz w:val="26"/>
          <w:szCs w:val="26"/>
          <w:lang w:val="es-ES"/>
        </w:rPr>
        <w:t>monocigóticos</w:t>
      </w:r>
      <w:proofErr w:type="spellEnd"/>
      <w:r w:rsidRPr="00990087">
        <w:rPr>
          <w:rFonts w:ascii="Times New Roman" w:eastAsia="Times New Roman" w:hAnsi="Times New Roman" w:cs="Times New Roman"/>
          <w:color w:val="2E2E2E"/>
          <w:sz w:val="26"/>
          <w:szCs w:val="26"/>
          <w:lang w:val="es-ES"/>
        </w:rPr>
        <w:t xml:space="preserve"> (idénticos) en lo que ambos gemelos presentaron </w:t>
      </w:r>
      <w:hyperlink r:id="rId62" w:history="1">
        <w:r w:rsidRPr="00990087">
          <w:rPr>
            <w:rFonts w:ascii="Times New Roman" w:eastAsia="Times New Roman" w:hAnsi="Times New Roman" w:cs="Times New Roman"/>
            <w:color w:val="2B7BBA"/>
            <w:sz w:val="26"/>
            <w:szCs w:val="26"/>
            <w:lang w:val="es-ES"/>
          </w:rPr>
          <w:t>leucemia</w:t>
        </w:r>
      </w:hyperlink>
      <w:r w:rsidRPr="00990087">
        <w:rPr>
          <w:rFonts w:ascii="Times New Roman" w:eastAsia="Times New Roman" w:hAnsi="Times New Roman" w:cs="Times New Roman"/>
          <w:color w:val="2E2E2E"/>
          <w:sz w:val="26"/>
          <w:szCs w:val="26"/>
          <w:lang w:val="es-ES"/>
        </w:rPr>
        <w:t xml:space="preserve"> con una idéntica mutación génica que inició la leucemia (</w:t>
      </w:r>
      <w:hyperlink r:id="rId63" w:anchor="r10" w:history="1">
        <w:r w:rsidRPr="00990087">
          <w:rPr>
            <w:rFonts w:ascii="Times New Roman" w:eastAsia="Times New Roman" w:hAnsi="Times New Roman" w:cs="Times New Roman"/>
            <w:color w:val="2B7BBA"/>
            <w:sz w:val="26"/>
            <w:szCs w:val="26"/>
            <w:lang w:val="es-ES"/>
          </w:rPr>
          <w:t>10</w:t>
        </w:r>
      </w:hyperlink>
      <w:r w:rsidRPr="00990087">
        <w:rPr>
          <w:rFonts w:ascii="Times New Roman" w:eastAsia="Times New Roman" w:hAnsi="Times New Roman" w:cs="Times New Roman"/>
          <w:color w:val="2E2E2E"/>
          <w:sz w:val="26"/>
          <w:szCs w:val="26"/>
          <w:lang w:val="es-ES"/>
        </w:rPr>
        <w:t>).</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Los niños con </w:t>
      </w:r>
      <w:hyperlink r:id="rId64" w:history="1">
        <w:r w:rsidRPr="00990087">
          <w:rPr>
            <w:rFonts w:ascii="Times New Roman" w:eastAsia="Times New Roman" w:hAnsi="Times New Roman" w:cs="Times New Roman"/>
            <w:color w:val="2B7BBA"/>
            <w:sz w:val="26"/>
            <w:szCs w:val="26"/>
            <w:lang w:val="es-ES"/>
          </w:rPr>
          <w:t>síndrome de Down</w:t>
        </w:r>
      </w:hyperlink>
      <w:r w:rsidRPr="00990087">
        <w:rPr>
          <w:rFonts w:ascii="Times New Roman" w:eastAsia="Times New Roman" w:hAnsi="Times New Roman" w:cs="Times New Roman"/>
          <w:color w:val="2E2E2E"/>
          <w:sz w:val="26"/>
          <w:szCs w:val="26"/>
          <w:lang w:val="es-ES"/>
        </w:rPr>
        <w:t xml:space="preserve">, una afección genética causada por la presencia de una copia adicional del </w:t>
      </w:r>
      <w:hyperlink r:id="rId65" w:history="1">
        <w:r w:rsidRPr="00990087">
          <w:rPr>
            <w:rFonts w:ascii="Times New Roman" w:eastAsia="Times New Roman" w:hAnsi="Times New Roman" w:cs="Times New Roman"/>
            <w:color w:val="2B7BBA"/>
            <w:sz w:val="26"/>
            <w:szCs w:val="26"/>
            <w:lang w:val="es-ES"/>
          </w:rPr>
          <w:t>cromosoma</w:t>
        </w:r>
      </w:hyperlink>
      <w:r w:rsidRPr="00990087">
        <w:rPr>
          <w:rFonts w:ascii="Times New Roman" w:eastAsia="Times New Roman" w:hAnsi="Times New Roman" w:cs="Times New Roman"/>
          <w:color w:val="2E2E2E"/>
          <w:sz w:val="26"/>
          <w:szCs w:val="26"/>
          <w:lang w:val="es-ES"/>
        </w:rPr>
        <w:t>  21, tienen de 10 a 20 veces más probabilidad de padecer leucemia que los niños que no tienen este síndrome (</w:t>
      </w:r>
      <w:hyperlink r:id="rId66" w:anchor="r11" w:history="1">
        <w:r w:rsidRPr="00990087">
          <w:rPr>
            <w:rFonts w:ascii="Times New Roman" w:eastAsia="Times New Roman" w:hAnsi="Times New Roman" w:cs="Times New Roman"/>
            <w:color w:val="2B7BBA"/>
            <w:sz w:val="26"/>
            <w:szCs w:val="26"/>
            <w:lang w:val="es-ES"/>
          </w:rPr>
          <w:t>11</w:t>
        </w:r>
      </w:hyperlink>
      <w:r w:rsidRPr="00990087">
        <w:rPr>
          <w:rFonts w:ascii="Times New Roman" w:eastAsia="Times New Roman" w:hAnsi="Times New Roman" w:cs="Times New Roman"/>
          <w:color w:val="2E2E2E"/>
          <w:sz w:val="26"/>
          <w:szCs w:val="26"/>
          <w:lang w:val="es-ES"/>
        </w:rPr>
        <w:t>). No obstante, solo una muy pequeña proporción de leucemia infantil está asociada al síndrome de Down.</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Se piensa que la mayoría de los cánceres en los niños, así como en los adultos, surgen como resultado de mutaciones en genes que causan un crecimiento celular descontrolado y por último el cáncer. En los adultos, estas mutaciones génicas son a menudo el resultado de la exposición a factores ambientales que causan cáncer, como el humo de cigarrillos, el </w:t>
      </w:r>
      <w:hyperlink r:id="rId67" w:history="1">
        <w:r w:rsidRPr="00990087">
          <w:rPr>
            <w:rFonts w:ascii="Times New Roman" w:eastAsia="Times New Roman" w:hAnsi="Times New Roman" w:cs="Times New Roman"/>
            <w:color w:val="2B7BBA"/>
            <w:sz w:val="26"/>
            <w:szCs w:val="26"/>
            <w:lang w:val="es-ES"/>
          </w:rPr>
          <w:t>asbesto</w:t>
        </w:r>
      </w:hyperlink>
      <w:r w:rsidRPr="00990087">
        <w:rPr>
          <w:rFonts w:ascii="Times New Roman" w:eastAsia="Times New Roman" w:hAnsi="Times New Roman" w:cs="Times New Roman"/>
          <w:color w:val="2E2E2E"/>
          <w:sz w:val="26"/>
          <w:szCs w:val="26"/>
          <w:lang w:val="es-ES"/>
        </w:rPr>
        <w:t xml:space="preserve"> (amianto) y la </w:t>
      </w:r>
      <w:hyperlink r:id="rId68" w:history="1">
        <w:r w:rsidRPr="00990087">
          <w:rPr>
            <w:rFonts w:ascii="Times New Roman" w:eastAsia="Times New Roman" w:hAnsi="Times New Roman" w:cs="Times New Roman"/>
            <w:color w:val="2B7BBA"/>
            <w:sz w:val="26"/>
            <w:szCs w:val="26"/>
            <w:lang w:val="es-ES"/>
          </w:rPr>
          <w:t>radiación ultravioleta</w:t>
        </w:r>
      </w:hyperlink>
      <w:r w:rsidRPr="00990087">
        <w:rPr>
          <w:rFonts w:ascii="Times New Roman" w:eastAsia="Times New Roman" w:hAnsi="Times New Roman" w:cs="Times New Roman"/>
          <w:color w:val="2E2E2E"/>
          <w:sz w:val="26"/>
          <w:szCs w:val="26"/>
          <w:lang w:val="es-ES"/>
        </w:rPr>
        <w:t xml:space="preserve"> del sol. Un estudio encontró que el </w:t>
      </w:r>
      <w:hyperlink r:id="rId69" w:history="1">
        <w:r w:rsidRPr="00990087">
          <w:rPr>
            <w:rFonts w:ascii="Times New Roman" w:eastAsia="Times New Roman" w:hAnsi="Times New Roman" w:cs="Times New Roman"/>
            <w:color w:val="2B7BBA"/>
            <w:sz w:val="26"/>
            <w:szCs w:val="26"/>
            <w:lang w:val="es-ES"/>
          </w:rPr>
          <w:t>melanoma</w:t>
        </w:r>
      </w:hyperlink>
      <w:r w:rsidRPr="00990087">
        <w:rPr>
          <w:rFonts w:ascii="Times New Roman" w:eastAsia="Times New Roman" w:hAnsi="Times New Roman" w:cs="Times New Roman"/>
          <w:color w:val="2E2E2E"/>
          <w:sz w:val="26"/>
          <w:szCs w:val="26"/>
          <w:lang w:val="es-ES"/>
        </w:rPr>
        <w:t xml:space="preserve"> en niños y en adolescentes (de 11  a 20 años) tiene muchas semejanzas con el melanoma que ocurre en adultos, incluyendo un enriquecimiento de las mutaciones inducidas por los rayos UV (</w:t>
      </w:r>
      <w:hyperlink r:id="rId70" w:anchor="r12" w:history="1">
        <w:r w:rsidRPr="00990087">
          <w:rPr>
            <w:rFonts w:ascii="Times New Roman" w:eastAsia="Times New Roman" w:hAnsi="Times New Roman" w:cs="Times New Roman"/>
            <w:color w:val="2B7BBA"/>
            <w:sz w:val="26"/>
            <w:szCs w:val="26"/>
            <w:lang w:val="es-ES"/>
          </w:rPr>
          <w:t>12</w:t>
        </w:r>
      </w:hyperlink>
      <w:r w:rsidRPr="00990087">
        <w:rPr>
          <w:rFonts w:ascii="Times New Roman" w:eastAsia="Times New Roman" w:hAnsi="Times New Roman" w:cs="Times New Roman"/>
          <w:color w:val="2E2E2E"/>
          <w:sz w:val="26"/>
          <w:szCs w:val="26"/>
          <w:lang w:val="es-ES"/>
        </w:rPr>
        <w:t>).</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Sin embargo, ha sido difícil identificar las causas ambientales del cáncer infantil, debido en parte a que el cáncer en los niños es poco frecuente, y a que es difícil determinar a lo que hayan podido estar expuestos los niños al principio de su desarrollo. De hecho, no se piensa  que la mayoría de los cánceres de la niñez hayan sido causados por exposiciones ambientales.</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No obstante, varias exposiciones ambientales se han relacionado al cáncer infantil. Una es la </w:t>
      </w:r>
      <w:hyperlink r:id="rId71" w:history="1">
        <w:r w:rsidRPr="00990087">
          <w:rPr>
            <w:rFonts w:ascii="Times New Roman" w:eastAsia="Times New Roman" w:hAnsi="Times New Roman" w:cs="Times New Roman"/>
            <w:color w:val="2B7BBA"/>
            <w:sz w:val="26"/>
            <w:szCs w:val="26"/>
            <w:lang w:val="es-ES"/>
          </w:rPr>
          <w:t>radiación ionizante</w:t>
        </w:r>
      </w:hyperlink>
      <w:r w:rsidRPr="00990087">
        <w:rPr>
          <w:rFonts w:ascii="Times New Roman" w:eastAsia="Times New Roman" w:hAnsi="Times New Roman" w:cs="Times New Roman"/>
          <w:color w:val="2E2E2E"/>
          <w:sz w:val="26"/>
          <w:szCs w:val="26"/>
          <w:lang w:val="es-ES"/>
        </w:rPr>
        <w:t xml:space="preserve">, la cual puede conducir a la formación de leucemia y de otros tipos de cáncer en niños y adolescentes. Por ejemplo, los niños y adolescentes que estuvieron expuestos a la </w:t>
      </w:r>
      <w:hyperlink r:id="rId72" w:history="1">
        <w:r w:rsidRPr="00990087">
          <w:rPr>
            <w:rFonts w:ascii="Times New Roman" w:eastAsia="Times New Roman" w:hAnsi="Times New Roman" w:cs="Times New Roman"/>
            <w:color w:val="2B7BBA"/>
            <w:sz w:val="26"/>
            <w:szCs w:val="26"/>
            <w:lang w:val="es-ES"/>
          </w:rPr>
          <w:t>radiación</w:t>
        </w:r>
      </w:hyperlink>
      <w:r w:rsidRPr="00990087">
        <w:rPr>
          <w:rFonts w:ascii="Times New Roman" w:eastAsia="Times New Roman" w:hAnsi="Times New Roman" w:cs="Times New Roman"/>
          <w:color w:val="2E2E2E"/>
          <w:sz w:val="26"/>
          <w:szCs w:val="26"/>
          <w:lang w:val="es-ES"/>
        </w:rPr>
        <w:t xml:space="preserve"> de las bombas atómicas arrojadas en Japón durante la Segunda Guerra Mundial tuvieron un elevado riesgo de leucemia (</w:t>
      </w:r>
      <w:hyperlink r:id="rId73" w:anchor="r13" w:history="1">
        <w:r w:rsidRPr="00990087">
          <w:rPr>
            <w:rFonts w:ascii="Times New Roman" w:eastAsia="Times New Roman" w:hAnsi="Times New Roman" w:cs="Times New Roman"/>
            <w:color w:val="2B7BBA"/>
            <w:sz w:val="26"/>
            <w:szCs w:val="26"/>
            <w:lang w:val="es-ES"/>
          </w:rPr>
          <w:t>13</w:t>
        </w:r>
      </w:hyperlink>
      <w:r w:rsidRPr="00990087">
        <w:rPr>
          <w:rFonts w:ascii="Times New Roman" w:eastAsia="Times New Roman" w:hAnsi="Times New Roman" w:cs="Times New Roman"/>
          <w:color w:val="2E2E2E"/>
          <w:sz w:val="26"/>
          <w:szCs w:val="26"/>
          <w:lang w:val="es-ES"/>
        </w:rPr>
        <w:t xml:space="preserve">), y los niños que estuvieron expuestos a la radiación del accidente de la planta nuclear de </w:t>
      </w:r>
      <w:proofErr w:type="spellStart"/>
      <w:r w:rsidRPr="00990087">
        <w:rPr>
          <w:rFonts w:ascii="Times New Roman" w:eastAsia="Times New Roman" w:hAnsi="Times New Roman" w:cs="Times New Roman"/>
          <w:color w:val="2E2E2E"/>
          <w:sz w:val="26"/>
          <w:szCs w:val="26"/>
          <w:lang w:val="es-ES"/>
        </w:rPr>
        <w:t>Chernobyl</w:t>
      </w:r>
      <w:proofErr w:type="spellEnd"/>
      <w:r w:rsidRPr="00990087">
        <w:rPr>
          <w:rFonts w:ascii="Times New Roman" w:eastAsia="Times New Roman" w:hAnsi="Times New Roman" w:cs="Times New Roman"/>
          <w:color w:val="2E2E2E"/>
          <w:sz w:val="26"/>
          <w:szCs w:val="26"/>
          <w:lang w:val="es-ES"/>
        </w:rPr>
        <w:t xml:space="preserve"> </w:t>
      </w:r>
      <w:r w:rsidRPr="00990087">
        <w:rPr>
          <w:rFonts w:ascii="Times New Roman" w:eastAsia="Times New Roman" w:hAnsi="Times New Roman" w:cs="Times New Roman"/>
          <w:color w:val="2E2E2E"/>
          <w:sz w:val="26"/>
          <w:szCs w:val="26"/>
          <w:lang w:val="es-ES"/>
        </w:rPr>
        <w:lastRenderedPageBreak/>
        <w:t xml:space="preserve">tuvieron un riesgo elevado de </w:t>
      </w:r>
      <w:hyperlink r:id="rId74" w:history="1">
        <w:r w:rsidRPr="00990087">
          <w:rPr>
            <w:rFonts w:ascii="Times New Roman" w:eastAsia="Times New Roman" w:hAnsi="Times New Roman" w:cs="Times New Roman"/>
            <w:color w:val="2B7BBA"/>
            <w:sz w:val="26"/>
            <w:szCs w:val="26"/>
            <w:lang w:val="es-ES"/>
          </w:rPr>
          <w:t>cáncer de tiroides</w:t>
        </w:r>
      </w:hyperlink>
      <w:r w:rsidRPr="00990087">
        <w:rPr>
          <w:rFonts w:ascii="Times New Roman" w:eastAsia="Times New Roman" w:hAnsi="Times New Roman" w:cs="Times New Roman"/>
          <w:color w:val="2E2E2E"/>
          <w:sz w:val="26"/>
          <w:szCs w:val="26"/>
          <w:lang w:val="es-ES"/>
        </w:rPr>
        <w:t xml:space="preserve"> (</w:t>
      </w:r>
      <w:hyperlink r:id="rId75" w:anchor="r14" w:history="1">
        <w:r w:rsidRPr="00990087">
          <w:rPr>
            <w:rFonts w:ascii="Times New Roman" w:eastAsia="Times New Roman" w:hAnsi="Times New Roman" w:cs="Times New Roman"/>
            <w:color w:val="2B7BBA"/>
            <w:sz w:val="26"/>
            <w:szCs w:val="26"/>
            <w:lang w:val="es-ES"/>
          </w:rPr>
          <w:t>14</w:t>
        </w:r>
      </w:hyperlink>
      <w:r w:rsidRPr="00990087">
        <w:rPr>
          <w:rFonts w:ascii="Times New Roman" w:eastAsia="Times New Roman" w:hAnsi="Times New Roman" w:cs="Times New Roman"/>
          <w:color w:val="2E2E2E"/>
          <w:sz w:val="26"/>
          <w:szCs w:val="26"/>
          <w:lang w:val="es-ES"/>
        </w:rPr>
        <w:t xml:space="preserve">). Los niños cuyas madres tuvieron </w:t>
      </w:r>
      <w:hyperlink r:id="rId76" w:history="1">
        <w:r w:rsidRPr="00990087">
          <w:rPr>
            <w:rFonts w:ascii="Times New Roman" w:eastAsia="Times New Roman" w:hAnsi="Times New Roman" w:cs="Times New Roman"/>
            <w:color w:val="2B7BBA"/>
            <w:sz w:val="26"/>
            <w:szCs w:val="26"/>
            <w:lang w:val="es-ES"/>
          </w:rPr>
          <w:t>rayos x</w:t>
        </w:r>
      </w:hyperlink>
      <w:r w:rsidRPr="00990087">
        <w:rPr>
          <w:rFonts w:ascii="Times New Roman" w:eastAsia="Times New Roman" w:hAnsi="Times New Roman" w:cs="Times New Roman"/>
          <w:color w:val="2E2E2E"/>
          <w:sz w:val="26"/>
          <w:szCs w:val="26"/>
          <w:lang w:val="es-ES"/>
        </w:rPr>
        <w:t xml:space="preserve"> durante el embarazo (es decir, niños que estuvieron expuestos antes de nacer)  y los niños que estuvieron expuestos después de nacer a radiación médica de diagnóstico de </w:t>
      </w:r>
      <w:hyperlink r:id="rId77" w:history="1">
        <w:r w:rsidRPr="00990087">
          <w:rPr>
            <w:rFonts w:ascii="Times New Roman" w:eastAsia="Times New Roman" w:hAnsi="Times New Roman" w:cs="Times New Roman"/>
            <w:color w:val="2B7BBA"/>
            <w:sz w:val="26"/>
            <w:szCs w:val="26"/>
            <w:lang w:val="es-ES"/>
          </w:rPr>
          <w:t>exploraciones de tomografía computarizada</w:t>
        </w:r>
      </w:hyperlink>
      <w:r w:rsidRPr="00990087">
        <w:rPr>
          <w:rFonts w:ascii="Times New Roman" w:eastAsia="Times New Roman" w:hAnsi="Times New Roman" w:cs="Times New Roman"/>
          <w:color w:val="2E2E2E"/>
          <w:sz w:val="26"/>
          <w:szCs w:val="26"/>
          <w:lang w:val="es-ES"/>
        </w:rPr>
        <w:t xml:space="preserve"> se ha sabido que tienen un riesgo mayor de leucemia y de </w:t>
      </w:r>
      <w:hyperlink r:id="rId78" w:history="1">
        <w:r w:rsidRPr="00990087">
          <w:rPr>
            <w:rFonts w:ascii="Times New Roman" w:eastAsia="Times New Roman" w:hAnsi="Times New Roman" w:cs="Times New Roman"/>
            <w:color w:val="2B7BBA"/>
            <w:sz w:val="26"/>
            <w:szCs w:val="26"/>
            <w:lang w:val="es-ES"/>
          </w:rPr>
          <w:t>tumores de cerebro</w:t>
        </w:r>
      </w:hyperlink>
      <w:r w:rsidRPr="00990087">
        <w:rPr>
          <w:rFonts w:ascii="Times New Roman" w:eastAsia="Times New Roman" w:hAnsi="Times New Roman" w:cs="Times New Roman"/>
          <w:color w:val="2E2E2E"/>
          <w:sz w:val="26"/>
          <w:szCs w:val="26"/>
          <w:lang w:val="es-ES"/>
        </w:rPr>
        <w:t>, y posiblemente de otros cánceres (</w:t>
      </w:r>
      <w:hyperlink r:id="rId79" w:anchor="r15" w:history="1">
        <w:r w:rsidRPr="00990087">
          <w:rPr>
            <w:rFonts w:ascii="Times New Roman" w:eastAsia="Times New Roman" w:hAnsi="Times New Roman" w:cs="Times New Roman"/>
            <w:color w:val="2B7BBA"/>
            <w:sz w:val="26"/>
            <w:szCs w:val="26"/>
            <w:lang w:val="es-ES"/>
          </w:rPr>
          <w:t>15</w:t>
        </w:r>
      </w:hyperlink>
      <w:r w:rsidRPr="00990087">
        <w:rPr>
          <w:rFonts w:ascii="Times New Roman" w:eastAsia="Times New Roman" w:hAnsi="Times New Roman" w:cs="Times New Roman"/>
          <w:color w:val="2E2E2E"/>
          <w:sz w:val="26"/>
          <w:szCs w:val="26"/>
          <w:lang w:val="es-ES"/>
        </w:rPr>
        <w:t>).</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Se ha informado que otros tipos de exposición ambiental tienen relaciones posibles con cáncer infantil. Sin embargo, debido a los problemas para estudiar estas relaciones, como son el </w:t>
      </w:r>
      <w:hyperlink r:id="rId80" w:history="1">
        <w:r w:rsidRPr="00990087">
          <w:rPr>
            <w:rFonts w:ascii="Times New Roman" w:eastAsia="Times New Roman" w:hAnsi="Times New Roman" w:cs="Times New Roman"/>
            <w:color w:val="2B7BBA"/>
            <w:sz w:val="26"/>
            <w:szCs w:val="26"/>
            <w:lang w:val="es-ES"/>
          </w:rPr>
          <w:t>sesgo</w:t>
        </w:r>
      </w:hyperlink>
      <w:r w:rsidRPr="00990087">
        <w:rPr>
          <w:rFonts w:ascii="Times New Roman" w:eastAsia="Times New Roman" w:hAnsi="Times New Roman" w:cs="Times New Roman"/>
          <w:color w:val="2E2E2E"/>
          <w:sz w:val="26"/>
          <w:szCs w:val="26"/>
          <w:lang w:val="es-ES"/>
        </w:rPr>
        <w:t xml:space="preserve"> de memoria y la dificultad para determinar la exposición en el período correspondiente de desarrollo de un niño, es difícil sacar conclusiones firmes. Algunos tipos de leucemia de la niñez se han asociado con el tabaquismo del padre (</w:t>
      </w:r>
      <w:hyperlink r:id="rId81" w:anchor="16" w:history="1">
        <w:r w:rsidRPr="00990087">
          <w:rPr>
            <w:rFonts w:ascii="Times New Roman" w:eastAsia="Times New Roman" w:hAnsi="Times New Roman" w:cs="Times New Roman"/>
            <w:color w:val="2B7BBA"/>
            <w:sz w:val="26"/>
            <w:szCs w:val="26"/>
            <w:lang w:val="es-ES"/>
          </w:rPr>
          <w:t>16</w:t>
        </w:r>
      </w:hyperlink>
      <w:r w:rsidRPr="00990087">
        <w:rPr>
          <w:rFonts w:ascii="Times New Roman" w:eastAsia="Times New Roman" w:hAnsi="Times New Roman" w:cs="Times New Roman"/>
          <w:color w:val="2E2E2E"/>
          <w:sz w:val="26"/>
          <w:szCs w:val="26"/>
          <w:lang w:val="es-ES"/>
        </w:rPr>
        <w:t xml:space="preserve">, </w:t>
      </w:r>
      <w:hyperlink r:id="rId82" w:anchor="r17" w:history="1">
        <w:r w:rsidRPr="00990087">
          <w:rPr>
            <w:rFonts w:ascii="Times New Roman" w:eastAsia="Times New Roman" w:hAnsi="Times New Roman" w:cs="Times New Roman"/>
            <w:color w:val="2B7BBA"/>
            <w:sz w:val="26"/>
            <w:szCs w:val="26"/>
            <w:lang w:val="es-ES"/>
          </w:rPr>
          <w:t>17</w:t>
        </w:r>
      </w:hyperlink>
      <w:r w:rsidRPr="00990087">
        <w:rPr>
          <w:rFonts w:ascii="Times New Roman" w:eastAsia="Times New Roman" w:hAnsi="Times New Roman" w:cs="Times New Roman"/>
          <w:color w:val="2E2E2E"/>
          <w:sz w:val="26"/>
          <w:szCs w:val="26"/>
          <w:lang w:val="es-ES"/>
        </w:rPr>
        <w:t xml:space="preserve">); con exposición a ciertos </w:t>
      </w:r>
      <w:hyperlink r:id="rId83" w:history="1">
        <w:r w:rsidRPr="00990087">
          <w:rPr>
            <w:rFonts w:ascii="Times New Roman" w:eastAsia="Times New Roman" w:hAnsi="Times New Roman" w:cs="Times New Roman"/>
            <w:color w:val="2B7BBA"/>
            <w:sz w:val="26"/>
            <w:szCs w:val="26"/>
            <w:lang w:val="es-ES"/>
          </w:rPr>
          <w:t>plaguicidas</w:t>
        </w:r>
      </w:hyperlink>
      <w:r w:rsidRPr="00990087">
        <w:rPr>
          <w:rFonts w:ascii="Times New Roman" w:eastAsia="Times New Roman" w:hAnsi="Times New Roman" w:cs="Times New Roman"/>
          <w:color w:val="2E2E2E"/>
          <w:sz w:val="26"/>
          <w:szCs w:val="26"/>
          <w:lang w:val="es-ES"/>
        </w:rPr>
        <w:t xml:space="preserve"> usados en el hogar o cerca de él (</w:t>
      </w:r>
      <w:hyperlink r:id="rId84" w:anchor="r18" w:history="1">
        <w:r w:rsidRPr="00990087">
          <w:rPr>
            <w:rFonts w:ascii="Times New Roman" w:eastAsia="Times New Roman" w:hAnsi="Times New Roman" w:cs="Times New Roman"/>
            <w:color w:val="2B7BBA"/>
            <w:sz w:val="26"/>
            <w:szCs w:val="26"/>
            <w:lang w:val="es-ES"/>
          </w:rPr>
          <w:t>18</w:t>
        </w:r>
      </w:hyperlink>
      <w:r w:rsidRPr="00990087">
        <w:rPr>
          <w:rFonts w:ascii="Times New Roman" w:eastAsia="Times New Roman" w:hAnsi="Times New Roman" w:cs="Times New Roman"/>
          <w:color w:val="2E2E2E"/>
          <w:sz w:val="26"/>
          <w:szCs w:val="26"/>
          <w:lang w:val="es-ES"/>
        </w:rPr>
        <w:t>) o por los padres en su sitio de trabajo (</w:t>
      </w:r>
      <w:hyperlink r:id="rId85" w:anchor="r19" w:history="1">
        <w:r w:rsidRPr="00990087">
          <w:rPr>
            <w:rFonts w:ascii="Times New Roman" w:eastAsia="Times New Roman" w:hAnsi="Times New Roman" w:cs="Times New Roman"/>
            <w:color w:val="2B7BBA"/>
            <w:sz w:val="26"/>
            <w:szCs w:val="26"/>
            <w:lang w:val="es-ES"/>
          </w:rPr>
          <w:t>19</w:t>
        </w:r>
      </w:hyperlink>
      <w:r w:rsidRPr="00990087">
        <w:rPr>
          <w:rFonts w:ascii="Times New Roman" w:eastAsia="Times New Roman" w:hAnsi="Times New Roman" w:cs="Times New Roman"/>
          <w:color w:val="2E2E2E"/>
          <w:sz w:val="26"/>
          <w:szCs w:val="26"/>
          <w:lang w:val="es-ES"/>
        </w:rPr>
        <w:t>,</w:t>
      </w:r>
      <w:hyperlink r:id="rId86" w:anchor="r20" w:history="1">
        <w:r w:rsidRPr="00990087">
          <w:rPr>
            <w:rFonts w:ascii="Times New Roman" w:eastAsia="Times New Roman" w:hAnsi="Times New Roman" w:cs="Times New Roman"/>
            <w:color w:val="2B7BBA"/>
            <w:sz w:val="26"/>
            <w:szCs w:val="26"/>
            <w:lang w:val="es-ES"/>
          </w:rPr>
          <w:t>20</w:t>
        </w:r>
      </w:hyperlink>
      <w:r w:rsidRPr="00990087">
        <w:rPr>
          <w:rFonts w:ascii="Times New Roman" w:eastAsia="Times New Roman" w:hAnsi="Times New Roman" w:cs="Times New Roman"/>
          <w:color w:val="2E2E2E"/>
          <w:sz w:val="26"/>
          <w:szCs w:val="26"/>
          <w:lang w:val="es-ES"/>
        </w:rPr>
        <w:t xml:space="preserve">); con solventes, los cuales son </w:t>
      </w:r>
      <w:hyperlink r:id="rId87" w:history="1">
        <w:r w:rsidRPr="00990087">
          <w:rPr>
            <w:rFonts w:ascii="Times New Roman" w:eastAsia="Times New Roman" w:hAnsi="Times New Roman" w:cs="Times New Roman"/>
            <w:color w:val="2B7BBA"/>
            <w:sz w:val="26"/>
            <w:szCs w:val="26"/>
            <w:lang w:val="es-ES"/>
          </w:rPr>
          <w:t>productos químicos</w:t>
        </w:r>
      </w:hyperlink>
      <w:r w:rsidRPr="00990087">
        <w:rPr>
          <w:rFonts w:ascii="Times New Roman" w:eastAsia="Times New Roman" w:hAnsi="Times New Roman" w:cs="Times New Roman"/>
          <w:color w:val="2E2E2E"/>
          <w:sz w:val="26"/>
          <w:szCs w:val="26"/>
          <w:lang w:val="es-ES"/>
        </w:rPr>
        <w:t xml:space="preserve"> orgánicos que se usan en algunos productos del hogar; y con la contaminación del aire exterior. Los estudios de tumores cerebrales infantiles han indicado asociaciones posibles con exposiciones a insecticidas en el hogar o cerca de él (</w:t>
      </w:r>
      <w:hyperlink r:id="rId88" w:anchor="r21" w:history="1">
        <w:r w:rsidRPr="00990087">
          <w:rPr>
            <w:rFonts w:ascii="Times New Roman" w:eastAsia="Times New Roman" w:hAnsi="Times New Roman" w:cs="Times New Roman"/>
            <w:color w:val="2B7BBA"/>
            <w:sz w:val="26"/>
            <w:szCs w:val="26"/>
            <w:lang w:val="es-ES"/>
          </w:rPr>
          <w:t>21</w:t>
        </w:r>
      </w:hyperlink>
      <w:r w:rsidRPr="00990087">
        <w:rPr>
          <w:rFonts w:ascii="Times New Roman" w:eastAsia="Times New Roman" w:hAnsi="Times New Roman" w:cs="Times New Roman"/>
          <w:color w:val="2E2E2E"/>
          <w:sz w:val="26"/>
          <w:szCs w:val="26"/>
          <w:lang w:val="es-ES"/>
        </w:rPr>
        <w:t xml:space="preserve">) y el consumo </w:t>
      </w:r>
      <w:hyperlink r:id="rId89" w:history="1">
        <w:r w:rsidRPr="00990087">
          <w:rPr>
            <w:rFonts w:ascii="Times New Roman" w:eastAsia="Times New Roman" w:hAnsi="Times New Roman" w:cs="Times New Roman"/>
            <w:color w:val="2B7BBA"/>
            <w:sz w:val="26"/>
            <w:szCs w:val="26"/>
            <w:lang w:val="es-ES"/>
          </w:rPr>
          <w:t>materno</w:t>
        </w:r>
      </w:hyperlink>
      <w:r w:rsidRPr="00990087">
        <w:rPr>
          <w:rFonts w:ascii="Times New Roman" w:eastAsia="Times New Roman" w:hAnsi="Times New Roman" w:cs="Times New Roman"/>
          <w:color w:val="2E2E2E"/>
          <w:sz w:val="26"/>
          <w:szCs w:val="26"/>
          <w:lang w:val="es-ES"/>
        </w:rPr>
        <w:t> de carnes curadas (</w:t>
      </w:r>
      <w:hyperlink r:id="rId90" w:anchor="r22" w:history="1">
        <w:r w:rsidRPr="00990087">
          <w:rPr>
            <w:rFonts w:ascii="Times New Roman" w:eastAsia="Times New Roman" w:hAnsi="Times New Roman" w:cs="Times New Roman"/>
            <w:color w:val="2B7BBA"/>
            <w:sz w:val="26"/>
            <w:szCs w:val="26"/>
            <w:lang w:val="es-ES"/>
          </w:rPr>
          <w:t>22</w:t>
        </w:r>
      </w:hyperlink>
      <w:r w:rsidRPr="00990087">
        <w:rPr>
          <w:rFonts w:ascii="Times New Roman" w:eastAsia="Times New Roman" w:hAnsi="Times New Roman" w:cs="Times New Roman"/>
          <w:color w:val="2E2E2E"/>
          <w:sz w:val="26"/>
          <w:szCs w:val="26"/>
          <w:lang w:val="es-ES"/>
        </w:rPr>
        <w:t>).</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Los investigadores han identificado factores también que pueden estar asociados con un menor riesgo de cáncer en la infancia.  Por ejemplo, el consumo materno  de </w:t>
      </w:r>
      <w:hyperlink r:id="rId91" w:history="1">
        <w:proofErr w:type="spellStart"/>
        <w:r w:rsidRPr="00990087">
          <w:rPr>
            <w:rFonts w:ascii="Times New Roman" w:eastAsia="Times New Roman" w:hAnsi="Times New Roman" w:cs="Times New Roman"/>
            <w:color w:val="2B7BBA"/>
            <w:sz w:val="26"/>
            <w:szCs w:val="26"/>
            <w:lang w:val="es-ES"/>
          </w:rPr>
          <w:t>folato</w:t>
        </w:r>
        <w:proofErr w:type="spellEnd"/>
      </w:hyperlink>
      <w:r w:rsidRPr="00990087">
        <w:rPr>
          <w:rFonts w:ascii="Times New Roman" w:eastAsia="Times New Roman" w:hAnsi="Times New Roman" w:cs="Times New Roman"/>
          <w:color w:val="2E2E2E"/>
          <w:sz w:val="26"/>
          <w:szCs w:val="26"/>
          <w:lang w:val="es-ES"/>
        </w:rPr>
        <w:t xml:space="preserve"> se ha asociado con riesgos menores tanto de leucemia como de tumores cerebrales en niños (</w:t>
      </w:r>
      <w:hyperlink r:id="rId92" w:anchor="r23" w:history="1">
        <w:r w:rsidRPr="00990087">
          <w:rPr>
            <w:rFonts w:ascii="Times New Roman" w:eastAsia="Times New Roman" w:hAnsi="Times New Roman" w:cs="Times New Roman"/>
            <w:color w:val="2B7BBA"/>
            <w:sz w:val="26"/>
            <w:szCs w:val="26"/>
            <w:lang w:val="es-ES"/>
          </w:rPr>
          <w:t>23</w:t>
        </w:r>
      </w:hyperlink>
      <w:r w:rsidRPr="00990087">
        <w:rPr>
          <w:rFonts w:ascii="Times New Roman" w:eastAsia="Times New Roman" w:hAnsi="Times New Roman" w:cs="Times New Roman"/>
          <w:color w:val="2E2E2E"/>
          <w:sz w:val="26"/>
          <w:szCs w:val="26"/>
          <w:lang w:val="es-ES"/>
        </w:rPr>
        <w:t xml:space="preserve">). Y haber tenido lactancia de pecho y exposición a infecciones infantiles de rutina </w:t>
      </w:r>
      <w:proofErr w:type="gramStart"/>
      <w:r w:rsidRPr="00990087">
        <w:rPr>
          <w:rFonts w:ascii="Times New Roman" w:eastAsia="Times New Roman" w:hAnsi="Times New Roman" w:cs="Times New Roman"/>
          <w:color w:val="2E2E2E"/>
          <w:sz w:val="26"/>
          <w:szCs w:val="26"/>
          <w:lang w:val="es-ES"/>
        </w:rPr>
        <w:t>están</w:t>
      </w:r>
      <w:proofErr w:type="gramEnd"/>
      <w:r w:rsidRPr="00990087">
        <w:rPr>
          <w:rFonts w:ascii="Times New Roman" w:eastAsia="Times New Roman" w:hAnsi="Times New Roman" w:cs="Times New Roman"/>
          <w:color w:val="2E2E2E"/>
          <w:sz w:val="26"/>
          <w:szCs w:val="26"/>
          <w:lang w:val="es-ES"/>
        </w:rPr>
        <w:t xml:space="preserve"> asociadas con un riesgo menor de padecer leucemia infantil (</w:t>
      </w:r>
      <w:hyperlink r:id="rId93" w:anchor="r24" w:history="1">
        <w:r w:rsidRPr="00990087">
          <w:rPr>
            <w:rFonts w:ascii="Times New Roman" w:eastAsia="Times New Roman" w:hAnsi="Times New Roman" w:cs="Times New Roman"/>
            <w:color w:val="2B7BBA"/>
            <w:sz w:val="26"/>
            <w:szCs w:val="26"/>
            <w:lang w:val="es-ES"/>
          </w:rPr>
          <w:t>24</w:t>
        </w:r>
      </w:hyperlink>
      <w:r w:rsidRPr="00990087">
        <w:rPr>
          <w:rFonts w:ascii="Times New Roman" w:eastAsia="Times New Roman" w:hAnsi="Times New Roman" w:cs="Times New Roman"/>
          <w:color w:val="2E2E2E"/>
          <w:sz w:val="26"/>
          <w:szCs w:val="26"/>
          <w:lang w:val="es-ES"/>
        </w:rPr>
        <w:t>).</w:t>
      </w:r>
    </w:p>
    <w:p w:rsidR="00990087" w:rsidRPr="00990087" w:rsidRDefault="00990087" w:rsidP="00990087">
      <w:pPr>
        <w:spacing w:after="0" w:line="240" w:lineRule="auto"/>
        <w:outlineLvl w:val="2"/>
        <w:rPr>
          <w:rFonts w:ascii="Times New Roman" w:eastAsia="Times New Roman" w:hAnsi="Times New Roman" w:cs="Times New Roman"/>
          <w:color w:val="606060"/>
          <w:sz w:val="26"/>
          <w:szCs w:val="26"/>
          <w:lang w:val="es-ES"/>
        </w:rPr>
      </w:pPr>
      <w:r w:rsidRPr="00990087">
        <w:rPr>
          <w:rFonts w:ascii="Times New Roman" w:eastAsia="Times New Roman" w:hAnsi="Times New Roman" w:cs="Times New Roman"/>
          <w:color w:val="606060"/>
          <w:sz w:val="26"/>
          <w:szCs w:val="26"/>
          <w:lang w:val="es-ES"/>
        </w:rPr>
        <w:t>¿Qué significa un diagnóstico de cáncer de un niño en cuanto a riesgo de cáncer para el resto de la familia?</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Los familiares de </w:t>
      </w:r>
      <w:hyperlink r:id="rId94" w:history="1">
        <w:r w:rsidRPr="00990087">
          <w:rPr>
            <w:rFonts w:ascii="Times New Roman" w:eastAsia="Times New Roman" w:hAnsi="Times New Roman" w:cs="Times New Roman"/>
            <w:color w:val="2B7BBA"/>
            <w:sz w:val="26"/>
            <w:szCs w:val="26"/>
            <w:lang w:val="es-ES"/>
          </w:rPr>
          <w:t>primer</w:t>
        </w:r>
      </w:hyperlink>
      <w:r w:rsidRPr="00990087">
        <w:rPr>
          <w:rFonts w:ascii="Times New Roman" w:eastAsia="Times New Roman" w:hAnsi="Times New Roman" w:cs="Times New Roman"/>
          <w:color w:val="2E2E2E"/>
          <w:sz w:val="26"/>
          <w:szCs w:val="26"/>
          <w:lang w:val="es-ES"/>
        </w:rPr>
        <w:t> y </w:t>
      </w:r>
      <w:hyperlink r:id="rId95" w:history="1">
        <w:r w:rsidRPr="00990087">
          <w:rPr>
            <w:rFonts w:ascii="Times New Roman" w:eastAsia="Times New Roman" w:hAnsi="Times New Roman" w:cs="Times New Roman"/>
            <w:color w:val="2B7BBA"/>
            <w:sz w:val="26"/>
            <w:szCs w:val="26"/>
            <w:lang w:val="es-ES"/>
          </w:rPr>
          <w:t>segundo grado</w:t>
        </w:r>
      </w:hyperlink>
      <w:r w:rsidRPr="00990087">
        <w:rPr>
          <w:rFonts w:ascii="Times New Roman" w:eastAsia="Times New Roman" w:hAnsi="Times New Roman" w:cs="Times New Roman"/>
          <w:color w:val="2E2E2E"/>
          <w:sz w:val="26"/>
          <w:szCs w:val="26"/>
          <w:lang w:val="es-ES"/>
        </w:rPr>
        <w:t xml:space="preserve"> de un niño diagnosticado con cáncer, en particular si se diagnostica antes de los cinco años, puede ser un riesgo mayor de padecer cáncer si ya hay una </w:t>
      </w:r>
      <w:hyperlink r:id="rId96" w:history="1">
        <w:r w:rsidRPr="00990087">
          <w:rPr>
            <w:rFonts w:ascii="Times New Roman" w:eastAsia="Times New Roman" w:hAnsi="Times New Roman" w:cs="Times New Roman"/>
            <w:color w:val="2B7BBA"/>
            <w:sz w:val="26"/>
            <w:szCs w:val="26"/>
            <w:lang w:val="es-ES"/>
          </w:rPr>
          <w:t>historia familiar</w:t>
        </w:r>
      </w:hyperlink>
      <w:r w:rsidRPr="00990087">
        <w:rPr>
          <w:rFonts w:ascii="Times New Roman" w:eastAsia="Times New Roman" w:hAnsi="Times New Roman" w:cs="Times New Roman"/>
          <w:color w:val="2E2E2E"/>
          <w:sz w:val="26"/>
          <w:szCs w:val="26"/>
          <w:lang w:val="es-ES"/>
        </w:rPr>
        <w:t> de cáncer—es decir, si el cáncer del niño se debe probablemente a un </w:t>
      </w:r>
      <w:hyperlink r:id="rId97" w:history="1">
        <w:r w:rsidRPr="00990087">
          <w:rPr>
            <w:rFonts w:ascii="Times New Roman" w:eastAsia="Times New Roman" w:hAnsi="Times New Roman" w:cs="Times New Roman"/>
            <w:color w:val="2B7BBA"/>
            <w:sz w:val="26"/>
            <w:szCs w:val="26"/>
            <w:lang w:val="es-ES"/>
          </w:rPr>
          <w:t>síndrome genético heredado</w:t>
        </w:r>
      </w:hyperlink>
      <w:r w:rsidRPr="00990087">
        <w:rPr>
          <w:rFonts w:ascii="Times New Roman" w:eastAsia="Times New Roman" w:hAnsi="Times New Roman" w:cs="Times New Roman"/>
          <w:color w:val="2E2E2E"/>
          <w:sz w:val="26"/>
          <w:szCs w:val="26"/>
          <w:lang w:val="es-ES"/>
        </w:rPr>
        <w:t> (</w:t>
      </w:r>
      <w:hyperlink r:id="rId98" w:anchor="r25" w:history="1">
        <w:r w:rsidRPr="00990087">
          <w:rPr>
            <w:rFonts w:ascii="Times New Roman" w:eastAsia="Times New Roman" w:hAnsi="Times New Roman" w:cs="Times New Roman"/>
            <w:color w:val="2B7BBA"/>
            <w:sz w:val="26"/>
            <w:szCs w:val="26"/>
            <w:lang w:val="es-ES"/>
          </w:rPr>
          <w:t>25</w:t>
        </w:r>
      </w:hyperlink>
      <w:r w:rsidRPr="00990087">
        <w:rPr>
          <w:rFonts w:ascii="Times New Roman" w:eastAsia="Times New Roman" w:hAnsi="Times New Roman" w:cs="Times New Roman"/>
          <w:color w:val="2E2E2E"/>
          <w:sz w:val="26"/>
          <w:szCs w:val="26"/>
          <w:lang w:val="es-ES"/>
        </w:rPr>
        <w:t xml:space="preserve">). Un médico puede aconsejar en cuanto a si un niño podría beneficiarse de </w:t>
      </w:r>
      <w:hyperlink r:id="rId99" w:history="1">
        <w:r w:rsidRPr="00990087">
          <w:rPr>
            <w:rFonts w:ascii="Times New Roman" w:eastAsia="Times New Roman" w:hAnsi="Times New Roman" w:cs="Times New Roman"/>
            <w:color w:val="2B7BBA"/>
            <w:sz w:val="26"/>
            <w:szCs w:val="26"/>
            <w:lang w:val="es-ES"/>
          </w:rPr>
          <w:t>pruebas genéticas</w:t>
        </w:r>
      </w:hyperlink>
      <w:r w:rsidRPr="00990087">
        <w:rPr>
          <w:rFonts w:ascii="Times New Roman" w:eastAsia="Times New Roman" w:hAnsi="Times New Roman" w:cs="Times New Roman"/>
          <w:color w:val="2E2E2E"/>
          <w:sz w:val="26"/>
          <w:szCs w:val="26"/>
          <w:lang w:val="es-ES"/>
        </w:rPr>
        <w:t xml:space="preserve"> o recomendar a un </w:t>
      </w:r>
      <w:hyperlink r:id="rId100" w:history="1">
        <w:r w:rsidRPr="00990087">
          <w:rPr>
            <w:rFonts w:ascii="Times New Roman" w:eastAsia="Times New Roman" w:hAnsi="Times New Roman" w:cs="Times New Roman"/>
            <w:color w:val="2B7BBA"/>
            <w:sz w:val="26"/>
            <w:szCs w:val="26"/>
            <w:lang w:val="es-ES"/>
          </w:rPr>
          <w:t>médico en genética</w:t>
        </w:r>
      </w:hyperlink>
      <w:r w:rsidRPr="00990087">
        <w:rPr>
          <w:rFonts w:ascii="Times New Roman" w:eastAsia="Times New Roman" w:hAnsi="Times New Roman" w:cs="Times New Roman"/>
          <w:color w:val="2E2E2E"/>
          <w:sz w:val="26"/>
          <w:szCs w:val="26"/>
          <w:lang w:val="es-ES"/>
        </w:rPr>
        <w:t> para evaluación (</w:t>
      </w:r>
      <w:hyperlink r:id="rId101" w:anchor="r25" w:history="1">
        <w:r w:rsidRPr="00990087">
          <w:rPr>
            <w:rFonts w:ascii="Times New Roman" w:eastAsia="Times New Roman" w:hAnsi="Times New Roman" w:cs="Times New Roman"/>
            <w:color w:val="2B7BBA"/>
            <w:sz w:val="26"/>
            <w:szCs w:val="26"/>
            <w:lang w:val="es-ES"/>
          </w:rPr>
          <w:t>25</w:t>
        </w:r>
      </w:hyperlink>
      <w:r w:rsidRPr="00990087">
        <w:rPr>
          <w:rFonts w:ascii="Times New Roman" w:eastAsia="Times New Roman" w:hAnsi="Times New Roman" w:cs="Times New Roman"/>
          <w:color w:val="2E2E2E"/>
          <w:sz w:val="26"/>
          <w:szCs w:val="26"/>
          <w:lang w:val="es-ES"/>
        </w:rPr>
        <w:t>–</w:t>
      </w:r>
      <w:hyperlink r:id="rId102" w:anchor="r27" w:history="1">
        <w:r w:rsidRPr="00990087">
          <w:rPr>
            <w:rFonts w:ascii="Times New Roman" w:eastAsia="Times New Roman" w:hAnsi="Times New Roman" w:cs="Times New Roman"/>
            <w:color w:val="2B7BBA"/>
            <w:sz w:val="26"/>
            <w:szCs w:val="26"/>
            <w:lang w:val="es-ES"/>
          </w:rPr>
          <w:t>27</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spacing w:after="0" w:line="240" w:lineRule="auto"/>
        <w:outlineLvl w:val="2"/>
        <w:rPr>
          <w:rFonts w:ascii="Times New Roman" w:eastAsia="Times New Roman" w:hAnsi="Times New Roman" w:cs="Times New Roman"/>
          <w:color w:val="606060"/>
          <w:sz w:val="26"/>
          <w:szCs w:val="26"/>
          <w:lang w:val="es-ES"/>
        </w:rPr>
      </w:pPr>
      <w:r w:rsidRPr="00990087">
        <w:rPr>
          <w:rFonts w:ascii="Times New Roman" w:eastAsia="Times New Roman" w:hAnsi="Times New Roman" w:cs="Times New Roman"/>
          <w:color w:val="606060"/>
          <w:sz w:val="26"/>
          <w:szCs w:val="26"/>
          <w:lang w:val="es-ES"/>
        </w:rPr>
        <w:t>¿Cómo se diferencian los cánceres en adolescentes y adultos jóvenes de los cánceres en niños más jóvenes?</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El cáncer se presenta con más frecuencia en adolescentes y adultos jóvenes de 15 a 39 años de edad que en niños más jóvenes, aunque la </w:t>
      </w:r>
      <w:hyperlink r:id="rId103" w:history="1">
        <w:r w:rsidRPr="00990087">
          <w:rPr>
            <w:rFonts w:ascii="Times New Roman" w:eastAsia="Times New Roman" w:hAnsi="Times New Roman" w:cs="Times New Roman"/>
            <w:color w:val="2B7BBA"/>
            <w:sz w:val="26"/>
            <w:szCs w:val="26"/>
            <w:lang w:val="es-ES"/>
          </w:rPr>
          <w:t>incidencia</w:t>
        </w:r>
      </w:hyperlink>
      <w:r w:rsidRPr="00990087">
        <w:rPr>
          <w:rFonts w:ascii="Times New Roman" w:eastAsia="Times New Roman" w:hAnsi="Times New Roman" w:cs="Times New Roman"/>
          <w:color w:val="2E2E2E"/>
          <w:sz w:val="26"/>
          <w:szCs w:val="26"/>
          <w:lang w:val="es-ES"/>
        </w:rPr>
        <w:t xml:space="preserve"> en este grupo es todavía mucho más baja que en los adultos de más edad. Según el </w:t>
      </w:r>
      <w:hyperlink r:id="rId104" w:history="1">
        <w:r w:rsidRPr="00990087">
          <w:rPr>
            <w:rFonts w:ascii="Times New Roman" w:eastAsia="Times New Roman" w:hAnsi="Times New Roman" w:cs="Times New Roman"/>
            <w:color w:val="2B7BBA"/>
            <w:sz w:val="26"/>
            <w:szCs w:val="26"/>
            <w:lang w:val="es-ES"/>
          </w:rPr>
          <w:t>programa de Vigilancia, Epidemiología y Resultados Finales del Instituto Nacional del Cáncer (SEER)</w:t>
        </w:r>
      </w:hyperlink>
      <w:r w:rsidRPr="00990087">
        <w:rPr>
          <w:rFonts w:ascii="Times New Roman" w:eastAsia="Times New Roman" w:hAnsi="Times New Roman" w:cs="Times New Roman"/>
          <w:color w:val="2E2E2E"/>
          <w:sz w:val="26"/>
          <w:szCs w:val="26"/>
          <w:lang w:val="es-ES"/>
        </w:rPr>
        <w:t xml:space="preserve"> (</w:t>
      </w:r>
      <w:hyperlink r:id="rId105" w:anchor="r7" w:history="1">
        <w:r w:rsidRPr="00990087">
          <w:rPr>
            <w:rFonts w:ascii="Times New Roman" w:eastAsia="Times New Roman" w:hAnsi="Times New Roman" w:cs="Times New Roman"/>
            <w:color w:val="2B7BBA"/>
            <w:sz w:val="26"/>
            <w:szCs w:val="26"/>
            <w:lang w:val="es-ES"/>
          </w:rPr>
          <w:t>7</w:t>
        </w:r>
      </w:hyperlink>
      <w:r w:rsidRPr="00990087">
        <w:rPr>
          <w:rFonts w:ascii="Times New Roman" w:eastAsia="Times New Roman" w:hAnsi="Times New Roman" w:cs="Times New Roman"/>
          <w:color w:val="2E2E2E"/>
          <w:sz w:val="26"/>
          <w:szCs w:val="26"/>
          <w:lang w:val="es-ES"/>
        </w:rPr>
        <w:t>), cada año entre 2011 y 2015 se presentaron:</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16 </w:t>
      </w:r>
      <w:hyperlink r:id="rId106" w:history="1">
        <w:r w:rsidRPr="00990087">
          <w:rPr>
            <w:rFonts w:ascii="Times New Roman" w:eastAsia="Times New Roman" w:hAnsi="Times New Roman" w:cs="Times New Roman"/>
            <w:color w:val="2B7BBA"/>
            <w:sz w:val="26"/>
            <w:szCs w:val="26"/>
            <w:lang w:val="es-ES"/>
          </w:rPr>
          <w:t>diagnósticos</w:t>
        </w:r>
      </w:hyperlink>
      <w:r w:rsidRPr="00990087">
        <w:rPr>
          <w:rFonts w:ascii="Times New Roman" w:eastAsia="Times New Roman" w:hAnsi="Times New Roman" w:cs="Times New Roman"/>
          <w:color w:val="2E2E2E"/>
          <w:sz w:val="26"/>
          <w:szCs w:val="26"/>
          <w:lang w:val="es-ES"/>
        </w:rPr>
        <w:t> de cáncer por cada 100 000 niños entre 0 y 14 años de edad</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72 diagnósticos de cáncer por cada 100 000 adolescentes y adultos jóvenes entre 15 y 39 años de edad</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953 diagnósticos de cáncer por cada 100 000 adultos de 40 años de edad o más</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Los cánceres diagnosticados con más frecuencia en adolescentes y adultos jóvenes (AYA) son los cánceres más comunes entre adultos que entre niños más jóvenes, como </w:t>
      </w:r>
      <w:hyperlink r:id="rId107" w:history="1">
        <w:r w:rsidRPr="00990087">
          <w:rPr>
            <w:rFonts w:ascii="Times New Roman" w:eastAsia="Times New Roman" w:hAnsi="Times New Roman" w:cs="Times New Roman"/>
            <w:color w:val="2B7BBA"/>
            <w:sz w:val="26"/>
            <w:szCs w:val="26"/>
            <w:lang w:val="es-ES"/>
          </w:rPr>
          <w:t>cáncer de seno</w:t>
        </w:r>
      </w:hyperlink>
      <w:r w:rsidRPr="00990087">
        <w:rPr>
          <w:rFonts w:ascii="Times New Roman" w:eastAsia="Times New Roman" w:hAnsi="Times New Roman" w:cs="Times New Roman"/>
          <w:color w:val="2E2E2E"/>
          <w:sz w:val="26"/>
          <w:szCs w:val="26"/>
          <w:lang w:val="es-ES"/>
        </w:rPr>
        <w:t xml:space="preserve">, </w:t>
      </w:r>
      <w:hyperlink r:id="rId108" w:history="1">
        <w:r w:rsidRPr="00990087">
          <w:rPr>
            <w:rFonts w:ascii="Times New Roman" w:eastAsia="Times New Roman" w:hAnsi="Times New Roman" w:cs="Times New Roman"/>
            <w:color w:val="2B7BBA"/>
            <w:sz w:val="26"/>
            <w:szCs w:val="26"/>
            <w:lang w:val="es-ES"/>
          </w:rPr>
          <w:t>melanoma</w:t>
        </w:r>
      </w:hyperlink>
      <w:r w:rsidRPr="00990087">
        <w:rPr>
          <w:rFonts w:ascii="Times New Roman" w:eastAsia="Times New Roman" w:hAnsi="Times New Roman" w:cs="Times New Roman"/>
          <w:color w:val="2E2E2E"/>
          <w:sz w:val="26"/>
          <w:szCs w:val="26"/>
          <w:lang w:val="es-ES"/>
        </w:rPr>
        <w:t xml:space="preserve">, y </w:t>
      </w:r>
      <w:hyperlink r:id="rId109" w:history="1">
        <w:r w:rsidRPr="00990087">
          <w:rPr>
            <w:rFonts w:ascii="Times New Roman" w:eastAsia="Times New Roman" w:hAnsi="Times New Roman" w:cs="Times New Roman"/>
            <w:color w:val="2B7BBA"/>
            <w:sz w:val="26"/>
            <w:szCs w:val="26"/>
            <w:lang w:val="es-ES"/>
          </w:rPr>
          <w:t>cáncer de tiroides</w:t>
        </w:r>
      </w:hyperlink>
      <w:r w:rsidRPr="00990087">
        <w:rPr>
          <w:rFonts w:ascii="Times New Roman" w:eastAsia="Times New Roman" w:hAnsi="Times New Roman" w:cs="Times New Roman"/>
          <w:color w:val="2E2E2E"/>
          <w:sz w:val="26"/>
          <w:szCs w:val="26"/>
          <w:lang w:val="es-ES"/>
        </w:rPr>
        <w:t xml:space="preserve"> (</w:t>
      </w:r>
      <w:hyperlink r:id="rId110" w:anchor="r28" w:history="1">
        <w:r w:rsidRPr="00990087">
          <w:rPr>
            <w:rFonts w:ascii="Times New Roman" w:eastAsia="Times New Roman" w:hAnsi="Times New Roman" w:cs="Times New Roman"/>
            <w:color w:val="2B7BBA"/>
            <w:sz w:val="26"/>
            <w:szCs w:val="26"/>
            <w:lang w:val="es-ES"/>
          </w:rPr>
          <w:t>28</w:t>
        </w:r>
      </w:hyperlink>
      <w:r w:rsidRPr="00990087">
        <w:rPr>
          <w:rFonts w:ascii="Times New Roman" w:eastAsia="Times New Roman" w:hAnsi="Times New Roman" w:cs="Times New Roman"/>
          <w:color w:val="2E2E2E"/>
          <w:sz w:val="26"/>
          <w:szCs w:val="26"/>
          <w:lang w:val="es-ES"/>
        </w:rPr>
        <w:t xml:space="preserve">). Pero algunos tipos de cáncer, como </w:t>
      </w:r>
      <w:r w:rsidRPr="00990087">
        <w:rPr>
          <w:rFonts w:ascii="Times New Roman" w:eastAsia="Times New Roman" w:hAnsi="Times New Roman" w:cs="Times New Roman"/>
          <w:color w:val="2E2E2E"/>
          <w:sz w:val="26"/>
          <w:szCs w:val="26"/>
          <w:lang w:val="es-ES"/>
        </w:rPr>
        <w:lastRenderedPageBreak/>
        <w:t xml:space="preserve">el </w:t>
      </w:r>
      <w:hyperlink r:id="rId111" w:history="1">
        <w:r w:rsidRPr="00990087">
          <w:rPr>
            <w:rFonts w:ascii="Times New Roman" w:eastAsia="Times New Roman" w:hAnsi="Times New Roman" w:cs="Times New Roman"/>
            <w:color w:val="2B7BBA"/>
            <w:sz w:val="26"/>
            <w:szCs w:val="26"/>
            <w:lang w:val="es-ES"/>
          </w:rPr>
          <w:t>cáncer de testículo</w:t>
        </w:r>
      </w:hyperlink>
      <w:r w:rsidRPr="00990087">
        <w:rPr>
          <w:rFonts w:ascii="Times New Roman" w:eastAsia="Times New Roman" w:hAnsi="Times New Roman" w:cs="Times New Roman"/>
          <w:color w:val="2E2E2E"/>
          <w:sz w:val="26"/>
          <w:szCs w:val="26"/>
          <w:lang w:val="es-ES"/>
        </w:rPr>
        <w:t>, son más típicos de los adolescentes y adultos jóvenes que de niños más jóvenes o de adultos (</w:t>
      </w:r>
      <w:hyperlink r:id="rId112" w:anchor="r7" w:history="1">
        <w:r w:rsidRPr="00990087">
          <w:rPr>
            <w:rFonts w:ascii="Times New Roman" w:eastAsia="Times New Roman" w:hAnsi="Times New Roman" w:cs="Times New Roman"/>
            <w:color w:val="2B7BBA"/>
            <w:sz w:val="26"/>
            <w:szCs w:val="26"/>
            <w:lang w:val="es-ES"/>
          </w:rPr>
          <w:t>7</w:t>
        </w:r>
      </w:hyperlink>
      <w:r w:rsidRPr="00990087">
        <w:rPr>
          <w:rFonts w:ascii="Times New Roman" w:eastAsia="Times New Roman" w:hAnsi="Times New Roman" w:cs="Times New Roman"/>
          <w:color w:val="2E2E2E"/>
          <w:sz w:val="26"/>
          <w:szCs w:val="26"/>
          <w:lang w:val="es-ES"/>
        </w:rPr>
        <w:t>). No obstante, la incidencia de tipos específicos de cáncer varía en gran medida entre las diferentes edades dentro del grupo de adolescentes y adultos jóvenes.</w:t>
      </w:r>
    </w:p>
    <w:p w:rsidR="00990087" w:rsidRPr="00990087" w:rsidRDefault="00990087" w:rsidP="00990087">
      <w:pPr>
        <w:spacing w:after="0" w:line="240" w:lineRule="auto"/>
        <w:outlineLvl w:val="2"/>
        <w:rPr>
          <w:rFonts w:ascii="Times New Roman" w:eastAsia="Times New Roman" w:hAnsi="Times New Roman" w:cs="Times New Roman"/>
          <w:color w:val="606060"/>
          <w:sz w:val="26"/>
          <w:szCs w:val="26"/>
          <w:lang w:val="es-ES"/>
        </w:rPr>
      </w:pPr>
      <w:r w:rsidRPr="00990087">
        <w:rPr>
          <w:rFonts w:ascii="Times New Roman" w:eastAsia="Times New Roman" w:hAnsi="Times New Roman" w:cs="Times New Roman"/>
          <w:color w:val="606060"/>
          <w:sz w:val="26"/>
          <w:szCs w:val="26"/>
          <w:lang w:val="es-ES"/>
        </w:rPr>
        <w:t>¿Dónde reciben tratamiento los niños con cáncer?</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Los niños con cáncer a menudo reciben tratamiento en un centro oncológico infantil, el cual es un hospital o una unidad dentro de un hospital que se especializa en el diagnóstico y el tratamiento de niños y adolescentes con cáncer. La mayoría de los centros oncológicos infantiles tratan pacientes hasta la edad de 20 años. Los profesionales de salud en estos centros tienen experiencia y entrenamiento específico para proporcionar una atención completa a niños, a adolescentes y a sus familias.</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Recientemente, muchos programas oncológicos para adolescentes y adultos jóvenes se han creado para responder a las necesidades únicas de adolescentes y de adultos jóvenes. Las áreas de enfoque son los cuidados de </w:t>
      </w:r>
      <w:hyperlink r:id="rId113" w:history="1">
        <w:r w:rsidRPr="00990087">
          <w:rPr>
            <w:rFonts w:ascii="Times New Roman" w:eastAsia="Times New Roman" w:hAnsi="Times New Roman" w:cs="Times New Roman"/>
            <w:color w:val="2B7BBA"/>
            <w:sz w:val="26"/>
            <w:szCs w:val="26"/>
            <w:lang w:val="es-ES"/>
          </w:rPr>
          <w:t>supervivencia</w:t>
        </w:r>
      </w:hyperlink>
      <w:r w:rsidRPr="00990087">
        <w:rPr>
          <w:rFonts w:ascii="Times New Roman" w:eastAsia="Times New Roman" w:hAnsi="Times New Roman" w:cs="Times New Roman"/>
          <w:color w:val="2E2E2E"/>
          <w:sz w:val="26"/>
          <w:szCs w:val="26"/>
          <w:lang w:val="es-ES"/>
        </w:rPr>
        <w:t xml:space="preserve"> por largo tiempo, el acceso a inscripción a </w:t>
      </w:r>
      <w:hyperlink r:id="rId114" w:history="1">
        <w:r w:rsidRPr="00990087">
          <w:rPr>
            <w:rFonts w:ascii="Times New Roman" w:eastAsia="Times New Roman" w:hAnsi="Times New Roman" w:cs="Times New Roman"/>
            <w:color w:val="2B7BBA"/>
            <w:sz w:val="26"/>
            <w:szCs w:val="26"/>
            <w:lang w:val="es-ES"/>
          </w:rPr>
          <w:t>estudios clínicos</w:t>
        </w:r>
      </w:hyperlink>
      <w:r w:rsidRPr="00990087">
        <w:rPr>
          <w:rFonts w:ascii="Times New Roman" w:eastAsia="Times New Roman" w:hAnsi="Times New Roman" w:cs="Times New Roman"/>
          <w:color w:val="2E2E2E"/>
          <w:sz w:val="26"/>
          <w:szCs w:val="26"/>
          <w:lang w:val="es-ES"/>
        </w:rPr>
        <w:t xml:space="preserve">, discusión y preservación futura de la </w:t>
      </w:r>
      <w:hyperlink r:id="rId115" w:history="1">
        <w:r w:rsidRPr="00990087">
          <w:rPr>
            <w:rFonts w:ascii="Times New Roman" w:eastAsia="Times New Roman" w:hAnsi="Times New Roman" w:cs="Times New Roman"/>
            <w:color w:val="2B7BBA"/>
            <w:sz w:val="26"/>
            <w:szCs w:val="26"/>
            <w:lang w:val="es-ES"/>
          </w:rPr>
          <w:t>fecundidad</w:t>
        </w:r>
      </w:hyperlink>
      <w:r w:rsidRPr="00990087">
        <w:rPr>
          <w:rFonts w:ascii="Times New Roman" w:eastAsia="Times New Roman" w:hAnsi="Times New Roman" w:cs="Times New Roman"/>
          <w:color w:val="2E2E2E"/>
          <w:sz w:val="26"/>
          <w:szCs w:val="26"/>
          <w:lang w:val="es-ES"/>
        </w:rPr>
        <w:t xml:space="preserve">, el apoyo de compañeros y el </w:t>
      </w:r>
      <w:hyperlink r:id="rId116" w:history="1">
        <w:r w:rsidRPr="00990087">
          <w:rPr>
            <w:rFonts w:ascii="Times New Roman" w:eastAsia="Times New Roman" w:hAnsi="Times New Roman" w:cs="Times New Roman"/>
            <w:color w:val="2B7BBA"/>
            <w:sz w:val="26"/>
            <w:szCs w:val="26"/>
            <w:lang w:val="es-ES"/>
          </w:rPr>
          <w:t>apoyo psicosocial</w:t>
        </w:r>
      </w:hyperlink>
      <w:r w:rsidRPr="00990087">
        <w:rPr>
          <w:rFonts w:ascii="Times New Roman" w:eastAsia="Times New Roman" w:hAnsi="Times New Roman" w:cs="Times New Roman"/>
          <w:color w:val="2E2E2E"/>
          <w:sz w:val="26"/>
          <w:szCs w:val="26"/>
          <w:lang w:val="es-ES"/>
        </w:rPr>
        <w:t xml:space="preserve"> que responde a sus problemas personales, incluyendo finanzas, educación, impactos ocupacionales y transición a la independencia.</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Los centros oncológicos infantiles también participan en estudios clínicos. Las mejoras en la supervivencia de niños con cáncer que han tenido lugar en la última mitad del siglo han sido posibles gracias a los avances en los tratamientos que se estudiaron y demostraron como eficaces en estudios clínicos.</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Más de 90 % de los niños y adolescentes diagnosticados con cáncer cada año en Estados Unidos reciben tratamiento en un centro oncológico infantil afiliado al </w:t>
      </w:r>
      <w:hyperlink r:id="rId117" w:history="1">
        <w:r w:rsidRPr="00990087">
          <w:rPr>
            <w:rFonts w:ascii="Times New Roman" w:eastAsia="Times New Roman" w:hAnsi="Times New Roman" w:cs="Times New Roman"/>
            <w:color w:val="2B7BBA"/>
            <w:sz w:val="26"/>
            <w:szCs w:val="26"/>
            <w:lang w:val="es-ES"/>
          </w:rPr>
          <w:t xml:space="preserve">Grupo de Oncología </w:t>
        </w:r>
        <w:proofErr w:type="spellStart"/>
        <w:r w:rsidRPr="00990087">
          <w:rPr>
            <w:rFonts w:ascii="Times New Roman" w:eastAsia="Times New Roman" w:hAnsi="Times New Roman" w:cs="Times New Roman"/>
            <w:color w:val="2B7BBA"/>
            <w:sz w:val="26"/>
            <w:szCs w:val="26"/>
            <w:lang w:val="es-ES"/>
          </w:rPr>
          <w:t>Infantil</w:t>
        </w:r>
      </w:hyperlink>
      <w:hyperlink r:id="rId118" w:tooltip="Notificación de salida" w:history="1">
        <w:r w:rsidRPr="00990087">
          <w:rPr>
            <w:rFonts w:ascii="Times New Roman" w:eastAsia="Times New Roman" w:hAnsi="Times New Roman" w:cs="Times New Roman"/>
            <w:color w:val="2B7BBA"/>
            <w:sz w:val="26"/>
            <w:szCs w:val="26"/>
            <w:bdr w:val="none" w:sz="0" w:space="0" w:color="auto" w:frame="1"/>
            <w:lang w:val="es-ES"/>
          </w:rPr>
          <w:t>Notificación</w:t>
        </w:r>
        <w:proofErr w:type="spellEnd"/>
        <w:r w:rsidRPr="00990087">
          <w:rPr>
            <w:rFonts w:ascii="Times New Roman" w:eastAsia="Times New Roman" w:hAnsi="Times New Roman" w:cs="Times New Roman"/>
            <w:color w:val="2B7BBA"/>
            <w:sz w:val="26"/>
            <w:szCs w:val="26"/>
            <w:bdr w:val="none" w:sz="0" w:space="0" w:color="auto" w:frame="1"/>
            <w:lang w:val="es-ES"/>
          </w:rPr>
          <w:t xml:space="preserve"> de </w:t>
        </w:r>
        <w:proofErr w:type="spellStart"/>
        <w:r w:rsidRPr="00990087">
          <w:rPr>
            <w:rFonts w:ascii="Times New Roman" w:eastAsia="Times New Roman" w:hAnsi="Times New Roman" w:cs="Times New Roman"/>
            <w:color w:val="2B7BBA"/>
            <w:sz w:val="26"/>
            <w:szCs w:val="26"/>
            <w:bdr w:val="none" w:sz="0" w:space="0" w:color="auto" w:frame="1"/>
            <w:lang w:val="es-ES"/>
          </w:rPr>
          <w:t>salida</w:t>
        </w:r>
      </w:hyperlink>
      <w:hyperlink r:id="rId119" w:tooltip="Notificación de salida" w:history="1">
        <w:r w:rsidRPr="00990087">
          <w:rPr>
            <w:rFonts w:ascii="Times New Roman" w:eastAsia="Times New Roman" w:hAnsi="Times New Roman" w:cs="Times New Roman"/>
            <w:color w:val="2B7BBA"/>
            <w:sz w:val="26"/>
            <w:szCs w:val="26"/>
            <w:bdr w:val="none" w:sz="0" w:space="0" w:color="auto" w:frame="1"/>
            <w:lang w:val="es-ES"/>
          </w:rPr>
          <w:t>Notificación</w:t>
        </w:r>
        <w:proofErr w:type="spellEnd"/>
        <w:r w:rsidRPr="00990087">
          <w:rPr>
            <w:rFonts w:ascii="Times New Roman" w:eastAsia="Times New Roman" w:hAnsi="Times New Roman" w:cs="Times New Roman"/>
            <w:color w:val="2B7BBA"/>
            <w:sz w:val="26"/>
            <w:szCs w:val="26"/>
            <w:bdr w:val="none" w:sz="0" w:space="0" w:color="auto" w:frame="1"/>
            <w:lang w:val="es-ES"/>
          </w:rPr>
          <w:t xml:space="preserve"> de salida</w:t>
        </w:r>
      </w:hyperlink>
      <w:r w:rsidRPr="00990087">
        <w:rPr>
          <w:rFonts w:ascii="Times New Roman" w:eastAsia="Times New Roman" w:hAnsi="Times New Roman" w:cs="Times New Roman"/>
          <w:color w:val="2E2E2E"/>
          <w:sz w:val="26"/>
          <w:szCs w:val="26"/>
          <w:lang w:val="es-ES"/>
        </w:rPr>
        <w:t xml:space="preserve"> (</w:t>
      </w:r>
      <w:proofErr w:type="spellStart"/>
      <w:r w:rsidRPr="00990087">
        <w:rPr>
          <w:rFonts w:ascii="Times New Roman" w:eastAsia="Times New Roman" w:hAnsi="Times New Roman" w:cs="Times New Roman"/>
          <w:i/>
          <w:iCs/>
          <w:color w:val="2E2E2E"/>
          <w:sz w:val="26"/>
          <w:szCs w:val="26"/>
          <w:lang w:val="es-ES"/>
        </w:rPr>
        <w:t>Children’s</w:t>
      </w:r>
      <w:proofErr w:type="spellEnd"/>
      <w:r w:rsidRPr="00990087">
        <w:rPr>
          <w:rFonts w:ascii="Times New Roman" w:eastAsia="Times New Roman" w:hAnsi="Times New Roman" w:cs="Times New Roman"/>
          <w:i/>
          <w:iCs/>
          <w:color w:val="2E2E2E"/>
          <w:sz w:val="26"/>
          <w:szCs w:val="26"/>
          <w:lang w:val="es-ES"/>
        </w:rPr>
        <w:t xml:space="preserve"> </w:t>
      </w:r>
      <w:proofErr w:type="spellStart"/>
      <w:r w:rsidRPr="00990087">
        <w:rPr>
          <w:rFonts w:ascii="Times New Roman" w:eastAsia="Times New Roman" w:hAnsi="Times New Roman" w:cs="Times New Roman"/>
          <w:i/>
          <w:iCs/>
          <w:color w:val="2E2E2E"/>
          <w:sz w:val="26"/>
          <w:szCs w:val="26"/>
          <w:lang w:val="es-ES"/>
        </w:rPr>
        <w:t>Oncology</w:t>
      </w:r>
      <w:proofErr w:type="spellEnd"/>
      <w:r w:rsidRPr="00990087">
        <w:rPr>
          <w:rFonts w:ascii="Times New Roman" w:eastAsia="Times New Roman" w:hAnsi="Times New Roman" w:cs="Times New Roman"/>
          <w:i/>
          <w:iCs/>
          <w:color w:val="2E2E2E"/>
          <w:sz w:val="26"/>
          <w:szCs w:val="26"/>
          <w:lang w:val="es-ES"/>
        </w:rPr>
        <w:t xml:space="preserve"> </w:t>
      </w:r>
      <w:proofErr w:type="spellStart"/>
      <w:r w:rsidRPr="00990087">
        <w:rPr>
          <w:rFonts w:ascii="Times New Roman" w:eastAsia="Times New Roman" w:hAnsi="Times New Roman" w:cs="Times New Roman"/>
          <w:i/>
          <w:iCs/>
          <w:color w:val="2E2E2E"/>
          <w:sz w:val="26"/>
          <w:szCs w:val="26"/>
          <w:lang w:val="es-ES"/>
        </w:rPr>
        <w:t>Group</w:t>
      </w:r>
      <w:proofErr w:type="spellEnd"/>
      <w:r w:rsidRPr="00990087">
        <w:rPr>
          <w:rFonts w:ascii="Times New Roman" w:eastAsia="Times New Roman" w:hAnsi="Times New Roman" w:cs="Times New Roman"/>
          <w:color w:val="2E2E2E"/>
          <w:sz w:val="26"/>
          <w:szCs w:val="26"/>
          <w:lang w:val="es-ES"/>
        </w:rPr>
        <w:t>, COG), el cual es patrocinado por el Instituto Nacional del Cáncer (NCI). El COG es la organización más grande del mundo dedicada a la realización de </w:t>
      </w:r>
      <w:hyperlink r:id="rId120" w:history="1">
        <w:r w:rsidRPr="00990087">
          <w:rPr>
            <w:rFonts w:ascii="Times New Roman" w:eastAsia="Times New Roman" w:hAnsi="Times New Roman" w:cs="Times New Roman"/>
            <w:color w:val="2B7BBA"/>
            <w:sz w:val="26"/>
            <w:szCs w:val="26"/>
            <w:lang w:val="es-ES"/>
          </w:rPr>
          <w:t>estudio clínico</w:t>
        </w:r>
      </w:hyperlink>
      <w:r w:rsidRPr="00990087">
        <w:rPr>
          <w:rFonts w:ascii="Times New Roman" w:eastAsia="Times New Roman" w:hAnsi="Times New Roman" w:cs="Times New Roman"/>
          <w:color w:val="2E2E2E"/>
          <w:sz w:val="26"/>
          <w:szCs w:val="26"/>
          <w:lang w:val="es-ES"/>
        </w:rPr>
        <w:t> para mejorar el cuidado y el tratamiento de niños y adolescentes con cáncer. Cada año, cerca de 4000 niños diagnosticados con cáncer se inscriben en un estudio clínico patrocinado por el COG. Los estudios del COG están abiertos algunas veces a individuos de 29 años o incluso mayores cuando el tipo de cáncer en estudio es uno que ocurre en niños, en adolescentes y en adultos jóvenes.</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Cada centro oncológico infantil que participa en el grupo COG cumple con estrictas normas de calidad para la atención del cáncer infantil. En el sitio web del COG hay un </w:t>
      </w:r>
      <w:hyperlink r:id="rId121" w:history="1">
        <w:r w:rsidRPr="00990087">
          <w:rPr>
            <w:rFonts w:ascii="Times New Roman" w:eastAsia="Times New Roman" w:hAnsi="Times New Roman" w:cs="Times New Roman"/>
            <w:color w:val="2B7BBA"/>
            <w:sz w:val="26"/>
            <w:szCs w:val="26"/>
            <w:lang w:val="es-ES"/>
          </w:rPr>
          <w:t xml:space="preserve">directorio de localidades del </w:t>
        </w:r>
        <w:proofErr w:type="spellStart"/>
        <w:r w:rsidRPr="00990087">
          <w:rPr>
            <w:rFonts w:ascii="Times New Roman" w:eastAsia="Times New Roman" w:hAnsi="Times New Roman" w:cs="Times New Roman"/>
            <w:color w:val="2B7BBA"/>
            <w:sz w:val="26"/>
            <w:szCs w:val="26"/>
            <w:lang w:val="es-ES"/>
          </w:rPr>
          <w:t>COG</w:t>
        </w:r>
      </w:hyperlink>
      <w:hyperlink r:id="rId122" w:tooltip="Notificación de salida" w:history="1">
        <w:r w:rsidRPr="00990087">
          <w:rPr>
            <w:rFonts w:ascii="Times New Roman" w:eastAsia="Times New Roman" w:hAnsi="Times New Roman" w:cs="Times New Roman"/>
            <w:color w:val="2B7BBA"/>
            <w:sz w:val="26"/>
            <w:szCs w:val="26"/>
            <w:bdr w:val="none" w:sz="0" w:space="0" w:color="auto" w:frame="1"/>
            <w:lang w:val="es-ES"/>
          </w:rPr>
          <w:t>Notificación</w:t>
        </w:r>
        <w:proofErr w:type="spellEnd"/>
        <w:r w:rsidRPr="00990087">
          <w:rPr>
            <w:rFonts w:ascii="Times New Roman" w:eastAsia="Times New Roman" w:hAnsi="Times New Roman" w:cs="Times New Roman"/>
            <w:color w:val="2B7BBA"/>
            <w:sz w:val="26"/>
            <w:szCs w:val="26"/>
            <w:bdr w:val="none" w:sz="0" w:space="0" w:color="auto" w:frame="1"/>
            <w:lang w:val="es-ES"/>
          </w:rPr>
          <w:t xml:space="preserve"> de </w:t>
        </w:r>
        <w:proofErr w:type="spellStart"/>
        <w:r w:rsidRPr="00990087">
          <w:rPr>
            <w:rFonts w:ascii="Times New Roman" w:eastAsia="Times New Roman" w:hAnsi="Times New Roman" w:cs="Times New Roman"/>
            <w:color w:val="2B7BBA"/>
            <w:sz w:val="26"/>
            <w:szCs w:val="26"/>
            <w:bdr w:val="none" w:sz="0" w:space="0" w:color="auto" w:frame="1"/>
            <w:lang w:val="es-ES"/>
          </w:rPr>
          <w:t>salida</w:t>
        </w:r>
      </w:hyperlink>
      <w:hyperlink r:id="rId123" w:tooltip="Notificación de salida" w:history="1">
        <w:r w:rsidRPr="00990087">
          <w:rPr>
            <w:rFonts w:ascii="Times New Roman" w:eastAsia="Times New Roman" w:hAnsi="Times New Roman" w:cs="Times New Roman"/>
            <w:color w:val="2B7BBA"/>
            <w:sz w:val="26"/>
            <w:szCs w:val="26"/>
            <w:bdr w:val="none" w:sz="0" w:space="0" w:color="auto" w:frame="1"/>
            <w:lang w:val="es-ES"/>
          </w:rPr>
          <w:t>Notificación</w:t>
        </w:r>
        <w:proofErr w:type="spellEnd"/>
        <w:r w:rsidRPr="00990087">
          <w:rPr>
            <w:rFonts w:ascii="Times New Roman" w:eastAsia="Times New Roman" w:hAnsi="Times New Roman" w:cs="Times New Roman"/>
            <w:color w:val="2B7BBA"/>
            <w:sz w:val="26"/>
            <w:szCs w:val="26"/>
            <w:bdr w:val="none" w:sz="0" w:space="0" w:color="auto" w:frame="1"/>
            <w:lang w:val="es-ES"/>
          </w:rPr>
          <w:t xml:space="preserve"> de salida</w:t>
        </w:r>
      </w:hyperlink>
      <w:r w:rsidRPr="00990087">
        <w:rPr>
          <w:rFonts w:ascii="Times New Roman" w:eastAsia="Times New Roman" w:hAnsi="Times New Roman" w:cs="Times New Roman"/>
          <w:color w:val="2E2E2E"/>
          <w:sz w:val="26"/>
          <w:szCs w:val="26"/>
          <w:lang w:val="es-ES"/>
        </w:rPr>
        <w:t>. Las familias pueden pedir al pediatra o al médico familiar que les remita a un centro oncológico infantil. Las familias y los profesionales de salud pueden llamar al Centro de Contacto del NCI al 1–800–422–6237 (1–800–4–CANCER) para obtener más información sobre los centros oncológicos infantiles afiliados al grupo COG.</w:t>
      </w:r>
    </w:p>
    <w:p w:rsidR="00990087" w:rsidRPr="00990087" w:rsidRDefault="00990087" w:rsidP="00990087">
      <w:pPr>
        <w:spacing w:after="0" w:line="240" w:lineRule="auto"/>
        <w:outlineLvl w:val="2"/>
        <w:rPr>
          <w:rFonts w:ascii="Times New Roman" w:eastAsia="Times New Roman" w:hAnsi="Times New Roman" w:cs="Times New Roman"/>
          <w:color w:val="606060"/>
          <w:sz w:val="26"/>
          <w:szCs w:val="26"/>
          <w:lang w:val="es-ES"/>
        </w:rPr>
      </w:pPr>
      <w:r w:rsidRPr="00990087">
        <w:rPr>
          <w:rFonts w:ascii="Times New Roman" w:eastAsia="Times New Roman" w:hAnsi="Times New Roman" w:cs="Times New Roman"/>
          <w:color w:val="606060"/>
          <w:sz w:val="26"/>
          <w:szCs w:val="26"/>
          <w:lang w:val="es-ES"/>
        </w:rPr>
        <w:t xml:space="preserve">Si mi hijo o mi hija </w:t>
      </w:r>
      <w:proofErr w:type="gramStart"/>
      <w:r w:rsidRPr="00990087">
        <w:rPr>
          <w:rFonts w:ascii="Times New Roman" w:eastAsia="Times New Roman" w:hAnsi="Times New Roman" w:cs="Times New Roman"/>
          <w:color w:val="606060"/>
          <w:sz w:val="26"/>
          <w:szCs w:val="26"/>
          <w:lang w:val="es-ES"/>
        </w:rPr>
        <w:t>recibe</w:t>
      </w:r>
      <w:proofErr w:type="gramEnd"/>
      <w:r w:rsidRPr="00990087">
        <w:rPr>
          <w:rFonts w:ascii="Times New Roman" w:eastAsia="Times New Roman" w:hAnsi="Times New Roman" w:cs="Times New Roman"/>
          <w:color w:val="606060"/>
          <w:sz w:val="26"/>
          <w:szCs w:val="26"/>
          <w:lang w:val="es-ES"/>
        </w:rPr>
        <w:t xml:space="preserve"> tratamiento en un centro oncológico infantil, ¿formará automáticamente parte de un estudio clínico?</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No. La participación en un </w:t>
      </w:r>
      <w:hyperlink r:id="rId124" w:history="1">
        <w:r w:rsidRPr="00990087">
          <w:rPr>
            <w:rFonts w:ascii="Times New Roman" w:eastAsia="Times New Roman" w:hAnsi="Times New Roman" w:cs="Times New Roman"/>
            <w:color w:val="2B7BBA"/>
            <w:sz w:val="26"/>
            <w:szCs w:val="26"/>
            <w:lang w:val="es-ES"/>
          </w:rPr>
          <w:t>estudio clínico</w:t>
        </w:r>
      </w:hyperlink>
      <w:r w:rsidRPr="00990087">
        <w:rPr>
          <w:rFonts w:ascii="Times New Roman" w:eastAsia="Times New Roman" w:hAnsi="Times New Roman" w:cs="Times New Roman"/>
          <w:color w:val="2E2E2E"/>
          <w:sz w:val="26"/>
          <w:szCs w:val="26"/>
          <w:lang w:val="es-ES"/>
        </w:rPr>
        <w:t xml:space="preserve"> es voluntaria y depende de cada familia decidir si la participación en un estudio clínico es lo más adecuado para sus hijos.</w:t>
      </w:r>
    </w:p>
    <w:p w:rsidR="00990087" w:rsidRPr="00990087" w:rsidRDefault="00990087" w:rsidP="00990087">
      <w:pPr>
        <w:spacing w:after="0" w:line="240" w:lineRule="auto"/>
        <w:outlineLvl w:val="2"/>
        <w:rPr>
          <w:rFonts w:ascii="Times New Roman" w:eastAsia="Times New Roman" w:hAnsi="Times New Roman" w:cs="Times New Roman"/>
          <w:color w:val="606060"/>
          <w:sz w:val="26"/>
          <w:szCs w:val="26"/>
          <w:lang w:val="es-ES"/>
        </w:rPr>
      </w:pPr>
      <w:r w:rsidRPr="00990087">
        <w:rPr>
          <w:rFonts w:ascii="Times New Roman" w:eastAsia="Times New Roman" w:hAnsi="Times New Roman" w:cs="Times New Roman"/>
          <w:color w:val="606060"/>
          <w:sz w:val="26"/>
          <w:szCs w:val="26"/>
          <w:lang w:val="es-ES"/>
        </w:rPr>
        <w:lastRenderedPageBreak/>
        <w:t>¿Pueden los niños con cáncer recibir tratamiento en el Centro Clínico de los Institutos Nacionales de la Salud (NIH)?</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Los niños con cáncer pueden reunir las condiciones para recibir tratamiento en los </w:t>
      </w:r>
      <w:hyperlink r:id="rId125" w:history="1">
        <w:r w:rsidRPr="00990087">
          <w:rPr>
            <w:rFonts w:ascii="Times New Roman" w:eastAsia="Times New Roman" w:hAnsi="Times New Roman" w:cs="Times New Roman"/>
            <w:color w:val="2B7BBA"/>
            <w:sz w:val="26"/>
            <w:szCs w:val="26"/>
            <w:lang w:val="es-ES"/>
          </w:rPr>
          <w:t>estudios clínicos que realiza el Centro Clínico de los NIH</w:t>
        </w:r>
      </w:hyperlink>
      <w:r w:rsidRPr="00990087">
        <w:rPr>
          <w:rFonts w:ascii="Times New Roman" w:eastAsia="Times New Roman" w:hAnsi="Times New Roman" w:cs="Times New Roman"/>
          <w:color w:val="2E2E2E"/>
          <w:sz w:val="26"/>
          <w:szCs w:val="26"/>
          <w:lang w:val="es-ES"/>
        </w:rPr>
        <w:t xml:space="preserve"> en </w:t>
      </w:r>
      <w:proofErr w:type="spellStart"/>
      <w:r w:rsidRPr="00990087">
        <w:rPr>
          <w:rFonts w:ascii="Times New Roman" w:eastAsia="Times New Roman" w:hAnsi="Times New Roman" w:cs="Times New Roman"/>
          <w:color w:val="2E2E2E"/>
          <w:sz w:val="26"/>
          <w:szCs w:val="26"/>
          <w:lang w:val="es-ES"/>
        </w:rPr>
        <w:t>Bethesda</w:t>
      </w:r>
      <w:proofErr w:type="spellEnd"/>
      <w:r w:rsidRPr="00990087">
        <w:rPr>
          <w:rFonts w:ascii="Times New Roman" w:eastAsia="Times New Roman" w:hAnsi="Times New Roman" w:cs="Times New Roman"/>
          <w:color w:val="2E2E2E"/>
          <w:sz w:val="26"/>
          <w:szCs w:val="26"/>
          <w:lang w:val="es-ES"/>
        </w:rPr>
        <w:t xml:space="preserve">, Maryland. Debido a que el Centro Clínico de los NIH es un hospital de investigación, solo los pacientes que tienen un tipo o </w:t>
      </w:r>
      <w:hyperlink r:id="rId126" w:history="1">
        <w:r w:rsidRPr="00990087">
          <w:rPr>
            <w:rFonts w:ascii="Times New Roman" w:eastAsia="Times New Roman" w:hAnsi="Times New Roman" w:cs="Times New Roman"/>
            <w:color w:val="2B7BBA"/>
            <w:sz w:val="26"/>
            <w:szCs w:val="26"/>
            <w:lang w:val="es-ES"/>
          </w:rPr>
          <w:t>estadio</w:t>
        </w:r>
      </w:hyperlink>
      <w:r w:rsidRPr="00990087">
        <w:rPr>
          <w:rFonts w:ascii="Times New Roman" w:eastAsia="Times New Roman" w:hAnsi="Times New Roman" w:cs="Times New Roman"/>
          <w:color w:val="2E2E2E"/>
          <w:sz w:val="26"/>
          <w:szCs w:val="26"/>
          <w:lang w:val="es-ES"/>
        </w:rPr>
        <w:t> específico de cáncer que está en estudio pueden ser aceptados para recibir tratamiento. En algunos casos, los pacientes con enfermedades que son poco comunes o que son difíciles de diagnosticar también pueden recibir tratamiento en el Centro Clínico. Todos los pacientes que son tratados en el Centro Clínico deben haber sido remitidos por un médico.  </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La </w:t>
      </w:r>
      <w:hyperlink r:id="rId127" w:history="1">
        <w:r w:rsidRPr="00990087">
          <w:rPr>
            <w:rFonts w:ascii="Times New Roman" w:eastAsia="Times New Roman" w:hAnsi="Times New Roman" w:cs="Times New Roman"/>
            <w:color w:val="2B7BBA"/>
            <w:sz w:val="26"/>
            <w:szCs w:val="26"/>
            <w:lang w:val="es-ES"/>
          </w:rPr>
          <w:t>Unidad de Oncología Pediátrica</w:t>
        </w:r>
      </w:hyperlink>
      <w:r w:rsidRPr="00990087">
        <w:rPr>
          <w:rFonts w:ascii="Times New Roman" w:eastAsia="Times New Roman" w:hAnsi="Times New Roman" w:cs="Times New Roman"/>
          <w:color w:val="2E2E2E"/>
          <w:sz w:val="26"/>
          <w:szCs w:val="26"/>
          <w:lang w:val="es-ES"/>
        </w:rPr>
        <w:t xml:space="preserve"> (</w:t>
      </w:r>
      <w:proofErr w:type="spellStart"/>
      <w:r w:rsidRPr="00990087">
        <w:rPr>
          <w:rFonts w:ascii="Times New Roman" w:eastAsia="Times New Roman" w:hAnsi="Times New Roman" w:cs="Times New Roman"/>
          <w:i/>
          <w:iCs/>
          <w:color w:val="2E2E2E"/>
          <w:sz w:val="26"/>
          <w:szCs w:val="26"/>
          <w:lang w:val="es-ES"/>
        </w:rPr>
        <w:t>Pediatric</w:t>
      </w:r>
      <w:proofErr w:type="spellEnd"/>
      <w:r w:rsidRPr="00990087">
        <w:rPr>
          <w:rFonts w:ascii="Times New Roman" w:eastAsia="Times New Roman" w:hAnsi="Times New Roman" w:cs="Times New Roman"/>
          <w:i/>
          <w:iCs/>
          <w:color w:val="2E2E2E"/>
          <w:sz w:val="26"/>
          <w:szCs w:val="26"/>
          <w:lang w:val="es-ES"/>
        </w:rPr>
        <w:t xml:space="preserve"> </w:t>
      </w:r>
      <w:proofErr w:type="spellStart"/>
      <w:r w:rsidRPr="00990087">
        <w:rPr>
          <w:rFonts w:ascii="Times New Roman" w:eastAsia="Times New Roman" w:hAnsi="Times New Roman" w:cs="Times New Roman"/>
          <w:i/>
          <w:iCs/>
          <w:color w:val="2E2E2E"/>
          <w:sz w:val="26"/>
          <w:szCs w:val="26"/>
          <w:lang w:val="es-ES"/>
        </w:rPr>
        <w:t>Oncology</w:t>
      </w:r>
      <w:proofErr w:type="spellEnd"/>
      <w:r w:rsidRPr="00990087">
        <w:rPr>
          <w:rFonts w:ascii="Times New Roman" w:eastAsia="Times New Roman" w:hAnsi="Times New Roman" w:cs="Times New Roman"/>
          <w:i/>
          <w:iCs/>
          <w:color w:val="2E2E2E"/>
          <w:sz w:val="26"/>
          <w:szCs w:val="26"/>
          <w:lang w:val="es-ES"/>
        </w:rPr>
        <w:t xml:space="preserve"> </w:t>
      </w:r>
      <w:proofErr w:type="spellStart"/>
      <w:r w:rsidRPr="00990087">
        <w:rPr>
          <w:rFonts w:ascii="Times New Roman" w:eastAsia="Times New Roman" w:hAnsi="Times New Roman" w:cs="Times New Roman"/>
          <w:i/>
          <w:iCs/>
          <w:color w:val="2E2E2E"/>
          <w:sz w:val="26"/>
          <w:szCs w:val="26"/>
          <w:lang w:val="es-ES"/>
        </w:rPr>
        <w:t>Branch</w:t>
      </w:r>
      <w:proofErr w:type="spellEnd"/>
      <w:r w:rsidRPr="00990087">
        <w:rPr>
          <w:rFonts w:ascii="Times New Roman" w:eastAsia="Times New Roman" w:hAnsi="Times New Roman" w:cs="Times New Roman"/>
          <w:color w:val="2E2E2E"/>
          <w:sz w:val="26"/>
          <w:szCs w:val="26"/>
          <w:lang w:val="es-ES"/>
        </w:rPr>
        <w:t xml:space="preserve">) del NCI realiza </w:t>
      </w:r>
      <w:hyperlink r:id="rId128" w:history="1">
        <w:r w:rsidRPr="00990087">
          <w:rPr>
            <w:rFonts w:ascii="Times New Roman" w:eastAsia="Times New Roman" w:hAnsi="Times New Roman" w:cs="Times New Roman"/>
            <w:color w:val="2B7BBA"/>
            <w:sz w:val="26"/>
            <w:szCs w:val="26"/>
            <w:lang w:val="es-ES"/>
          </w:rPr>
          <w:t>estudios clínicos</w:t>
        </w:r>
      </w:hyperlink>
      <w:r w:rsidRPr="00990087">
        <w:rPr>
          <w:rFonts w:ascii="Times New Roman" w:eastAsia="Times New Roman" w:hAnsi="Times New Roman" w:cs="Times New Roman"/>
          <w:color w:val="2E2E2E"/>
          <w:sz w:val="26"/>
          <w:szCs w:val="26"/>
          <w:lang w:val="es-ES"/>
        </w:rPr>
        <w:t xml:space="preserve"> en niños, adolescentes y adultos jóvenes que padecen una amplia variedad de tipos de cáncer.  Los pacientes con cáncer recién diagnosticado, así como los pacientes con cáncer que ha regresado después del tratamiento, pueden reunir los requisitos para participar en un estudio clínico. Los médicos de la Unidad de Oncología Pediátrica también proveen una </w:t>
      </w:r>
      <w:hyperlink r:id="rId129" w:history="1">
        <w:r w:rsidRPr="00990087">
          <w:rPr>
            <w:rFonts w:ascii="Times New Roman" w:eastAsia="Times New Roman" w:hAnsi="Times New Roman" w:cs="Times New Roman"/>
            <w:color w:val="2B7BBA"/>
            <w:sz w:val="26"/>
            <w:szCs w:val="26"/>
            <w:lang w:val="es-ES"/>
          </w:rPr>
          <w:t>segunda opinión</w:t>
        </w:r>
      </w:hyperlink>
      <w:r w:rsidRPr="00990087">
        <w:rPr>
          <w:rFonts w:ascii="Times New Roman" w:eastAsia="Times New Roman" w:hAnsi="Times New Roman" w:cs="Times New Roman"/>
          <w:color w:val="2E2E2E"/>
          <w:sz w:val="26"/>
          <w:szCs w:val="26"/>
          <w:lang w:val="es-ES"/>
        </w:rPr>
        <w:t xml:space="preserve"> del </w:t>
      </w:r>
      <w:hyperlink r:id="rId130" w:history="1">
        <w:r w:rsidRPr="00990087">
          <w:rPr>
            <w:rFonts w:ascii="Times New Roman" w:eastAsia="Times New Roman" w:hAnsi="Times New Roman" w:cs="Times New Roman"/>
            <w:color w:val="2B7BBA"/>
            <w:sz w:val="26"/>
            <w:szCs w:val="26"/>
            <w:lang w:val="es-ES"/>
          </w:rPr>
          <w:t>diagnóstico</w:t>
        </w:r>
      </w:hyperlink>
      <w:r w:rsidRPr="00990087">
        <w:rPr>
          <w:rFonts w:ascii="Times New Roman" w:eastAsia="Times New Roman" w:hAnsi="Times New Roman" w:cs="Times New Roman"/>
          <w:color w:val="2E2E2E"/>
          <w:sz w:val="26"/>
          <w:szCs w:val="26"/>
          <w:lang w:val="es-ES"/>
        </w:rPr>
        <w:t xml:space="preserve"> o </w:t>
      </w:r>
      <w:hyperlink r:id="rId131" w:history="1">
        <w:r w:rsidRPr="00990087">
          <w:rPr>
            <w:rFonts w:ascii="Times New Roman" w:eastAsia="Times New Roman" w:hAnsi="Times New Roman" w:cs="Times New Roman"/>
            <w:color w:val="2B7BBA"/>
            <w:sz w:val="26"/>
            <w:szCs w:val="26"/>
            <w:lang w:val="es-ES"/>
          </w:rPr>
          <w:t>plan de tratamiento</w:t>
        </w:r>
      </w:hyperlink>
      <w:r w:rsidRPr="00990087">
        <w:rPr>
          <w:rFonts w:ascii="Times New Roman" w:eastAsia="Times New Roman" w:hAnsi="Times New Roman" w:cs="Times New Roman"/>
          <w:color w:val="2E2E2E"/>
          <w:sz w:val="26"/>
          <w:szCs w:val="26"/>
          <w:lang w:val="es-ES"/>
        </w:rPr>
        <w:t xml:space="preserve"> del paciente. Para remitir a un paciente a la Unidad de Oncología Pediátrica, el proveedor de cuidados para la salud del paciente debe llamar al 301–496–4256 (local) o 1–877–624–4878 (línea gratuita) los días de semana entre 8:30 a. m. y 5:00 p. m. hora del Este de Estados Unidos. Los padres pueden también llamar a estos teléfonos para saber si su hijo o hija cumple con los requisitos para participar en un estudio clínico.</w:t>
      </w:r>
    </w:p>
    <w:p w:rsidR="00990087" w:rsidRPr="00990087" w:rsidRDefault="00990087" w:rsidP="00990087">
      <w:pPr>
        <w:spacing w:after="0" w:line="240" w:lineRule="auto"/>
        <w:outlineLvl w:val="2"/>
        <w:rPr>
          <w:rFonts w:ascii="Times New Roman" w:eastAsia="Times New Roman" w:hAnsi="Times New Roman" w:cs="Times New Roman"/>
          <w:color w:val="606060"/>
          <w:sz w:val="26"/>
          <w:szCs w:val="26"/>
          <w:lang w:val="es-ES"/>
        </w:rPr>
      </w:pPr>
      <w:r w:rsidRPr="00990087">
        <w:rPr>
          <w:rFonts w:ascii="Times New Roman" w:eastAsia="Times New Roman" w:hAnsi="Times New Roman" w:cs="Times New Roman"/>
          <w:color w:val="606060"/>
          <w:sz w:val="26"/>
          <w:szCs w:val="26"/>
          <w:lang w:val="es-ES"/>
        </w:rPr>
        <w:t>¿Qué deberán tener en cuenta los supervivientes al cáncer de la niñez después de terminar el tratamiento?</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Los supervivientes al cáncer infantil necesitan </w:t>
      </w:r>
      <w:hyperlink r:id="rId132" w:history="1">
        <w:r w:rsidRPr="00990087">
          <w:rPr>
            <w:rFonts w:ascii="Times New Roman" w:eastAsia="Times New Roman" w:hAnsi="Times New Roman" w:cs="Times New Roman"/>
            <w:color w:val="2B7BBA"/>
            <w:sz w:val="26"/>
            <w:szCs w:val="26"/>
            <w:lang w:val="es-ES"/>
          </w:rPr>
          <w:t>cuidados de seguimiento</w:t>
        </w:r>
      </w:hyperlink>
      <w:r w:rsidRPr="00990087">
        <w:rPr>
          <w:rFonts w:ascii="Times New Roman" w:eastAsia="Times New Roman" w:hAnsi="Times New Roman" w:cs="Times New Roman"/>
          <w:color w:val="2E2E2E"/>
          <w:sz w:val="26"/>
          <w:szCs w:val="26"/>
          <w:lang w:val="es-ES"/>
        </w:rPr>
        <w:t xml:space="preserve"> y vigilancia médica intensa por el resto de sus vidas debido al riesgo de </w:t>
      </w:r>
      <w:hyperlink r:id="rId133" w:history="1">
        <w:r w:rsidRPr="00990087">
          <w:rPr>
            <w:rFonts w:ascii="Times New Roman" w:eastAsia="Times New Roman" w:hAnsi="Times New Roman" w:cs="Times New Roman"/>
            <w:color w:val="2B7BBA"/>
            <w:sz w:val="26"/>
            <w:szCs w:val="26"/>
            <w:lang w:val="es-ES"/>
          </w:rPr>
          <w:t>complicaciones</w:t>
        </w:r>
      </w:hyperlink>
      <w:r w:rsidRPr="00990087">
        <w:rPr>
          <w:rFonts w:ascii="Times New Roman" w:eastAsia="Times New Roman" w:hAnsi="Times New Roman" w:cs="Times New Roman"/>
          <w:color w:val="2E2E2E"/>
          <w:sz w:val="26"/>
          <w:szCs w:val="26"/>
          <w:lang w:val="es-ES"/>
        </w:rPr>
        <w:t xml:space="preserve"> relacionadas con la enfermedad o su tratamiento que pueden durar, o surgir, muchos años después de haber completado el tratamiento para su cáncer. Los problemas de salud que aparecen meses o años después de haber terminado el tratamiento se conocen como </w:t>
      </w:r>
      <w:hyperlink r:id="rId134" w:history="1">
        <w:r w:rsidRPr="00990087">
          <w:rPr>
            <w:rFonts w:ascii="Times New Roman" w:eastAsia="Times New Roman" w:hAnsi="Times New Roman" w:cs="Times New Roman"/>
            <w:color w:val="2B7BBA"/>
            <w:sz w:val="26"/>
            <w:szCs w:val="26"/>
            <w:lang w:val="es-ES"/>
          </w:rPr>
          <w:t>efectos tardíos</w:t>
        </w:r>
      </w:hyperlink>
      <w:r w:rsidRPr="00990087">
        <w:rPr>
          <w:rFonts w:ascii="Times New Roman" w:eastAsia="Times New Roman" w:hAnsi="Times New Roman" w:cs="Times New Roman"/>
          <w:color w:val="2E2E2E"/>
          <w:sz w:val="26"/>
          <w:szCs w:val="26"/>
          <w:lang w:val="es-ES"/>
        </w:rPr>
        <w:t>.</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Los </w:t>
      </w:r>
      <w:hyperlink r:id="rId135" w:history="1">
        <w:r w:rsidRPr="00990087">
          <w:rPr>
            <w:rFonts w:ascii="Times New Roman" w:eastAsia="Times New Roman" w:hAnsi="Times New Roman" w:cs="Times New Roman"/>
            <w:color w:val="2B7BBA"/>
            <w:sz w:val="26"/>
            <w:szCs w:val="26"/>
            <w:lang w:val="es-ES"/>
          </w:rPr>
          <w:t>efectos tardíos específicos</w:t>
        </w:r>
      </w:hyperlink>
      <w:r w:rsidRPr="00990087">
        <w:rPr>
          <w:rFonts w:ascii="Times New Roman" w:eastAsia="Times New Roman" w:hAnsi="Times New Roman" w:cs="Times New Roman"/>
          <w:color w:val="2E2E2E"/>
          <w:sz w:val="26"/>
          <w:szCs w:val="26"/>
          <w:lang w:val="es-ES"/>
        </w:rPr>
        <w:t xml:space="preserve"> que pueda experimentar una persona tratada por un cáncer infantil dependen del tipo y la ubicación del cáncer, del tipo de tratamiento recibido y de los factores relacionados con el paciente, como la edad al momento del diagnóstico.</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Los niños que recibieron tratamiento para </w:t>
      </w:r>
      <w:hyperlink r:id="rId136" w:history="1">
        <w:r w:rsidRPr="00990087">
          <w:rPr>
            <w:rFonts w:ascii="Times New Roman" w:eastAsia="Times New Roman" w:hAnsi="Times New Roman" w:cs="Times New Roman"/>
            <w:color w:val="2B7BBA"/>
            <w:sz w:val="26"/>
            <w:szCs w:val="26"/>
            <w:lang w:val="es-ES"/>
          </w:rPr>
          <w:t>cáncer de hueso</w:t>
        </w:r>
      </w:hyperlink>
      <w:r w:rsidRPr="00990087">
        <w:rPr>
          <w:rFonts w:ascii="Times New Roman" w:eastAsia="Times New Roman" w:hAnsi="Times New Roman" w:cs="Times New Roman"/>
          <w:color w:val="2E2E2E"/>
          <w:sz w:val="26"/>
          <w:szCs w:val="26"/>
          <w:lang w:val="es-ES"/>
        </w:rPr>
        <w:t xml:space="preserve">, </w:t>
      </w:r>
      <w:hyperlink r:id="rId137" w:history="1">
        <w:r w:rsidRPr="00990087">
          <w:rPr>
            <w:rFonts w:ascii="Times New Roman" w:eastAsia="Times New Roman" w:hAnsi="Times New Roman" w:cs="Times New Roman"/>
            <w:color w:val="2B7BBA"/>
            <w:sz w:val="26"/>
            <w:szCs w:val="26"/>
            <w:lang w:val="es-ES"/>
          </w:rPr>
          <w:t>tumores cerebrales</w:t>
        </w:r>
      </w:hyperlink>
      <w:r w:rsidRPr="00990087">
        <w:rPr>
          <w:rFonts w:ascii="Times New Roman" w:eastAsia="Times New Roman" w:hAnsi="Times New Roman" w:cs="Times New Roman"/>
          <w:color w:val="2E2E2E"/>
          <w:sz w:val="26"/>
          <w:szCs w:val="26"/>
          <w:lang w:val="es-ES"/>
        </w:rPr>
        <w:t xml:space="preserve"> y </w:t>
      </w:r>
      <w:hyperlink r:id="rId138" w:history="1">
        <w:r w:rsidRPr="00990087">
          <w:rPr>
            <w:rFonts w:ascii="Times New Roman" w:eastAsia="Times New Roman" w:hAnsi="Times New Roman" w:cs="Times New Roman"/>
            <w:color w:val="2B7BBA"/>
            <w:sz w:val="26"/>
            <w:szCs w:val="26"/>
            <w:lang w:val="es-ES"/>
          </w:rPr>
          <w:t xml:space="preserve">linfoma de </w:t>
        </w:r>
        <w:proofErr w:type="spellStart"/>
        <w:r w:rsidRPr="00990087">
          <w:rPr>
            <w:rFonts w:ascii="Times New Roman" w:eastAsia="Times New Roman" w:hAnsi="Times New Roman" w:cs="Times New Roman"/>
            <w:color w:val="2B7BBA"/>
            <w:sz w:val="26"/>
            <w:szCs w:val="26"/>
            <w:lang w:val="es-ES"/>
          </w:rPr>
          <w:t>Hodgkin</w:t>
        </w:r>
        <w:proofErr w:type="spellEnd"/>
      </w:hyperlink>
      <w:r w:rsidRPr="00990087">
        <w:rPr>
          <w:rFonts w:ascii="Times New Roman" w:eastAsia="Times New Roman" w:hAnsi="Times New Roman" w:cs="Times New Roman"/>
          <w:color w:val="2E2E2E"/>
          <w:sz w:val="26"/>
          <w:szCs w:val="26"/>
          <w:lang w:val="es-ES"/>
        </w:rPr>
        <w:t xml:space="preserve">, o que recibieron </w:t>
      </w:r>
      <w:hyperlink r:id="rId139" w:history="1">
        <w:r w:rsidRPr="00990087">
          <w:rPr>
            <w:rFonts w:ascii="Times New Roman" w:eastAsia="Times New Roman" w:hAnsi="Times New Roman" w:cs="Times New Roman"/>
            <w:color w:val="2B7BBA"/>
            <w:sz w:val="26"/>
            <w:szCs w:val="26"/>
            <w:lang w:val="es-ES"/>
          </w:rPr>
          <w:t>radiación</w:t>
        </w:r>
      </w:hyperlink>
      <w:r w:rsidRPr="00990087">
        <w:rPr>
          <w:rFonts w:ascii="Times New Roman" w:eastAsia="Times New Roman" w:hAnsi="Times New Roman" w:cs="Times New Roman"/>
          <w:color w:val="2E2E2E"/>
          <w:sz w:val="26"/>
          <w:szCs w:val="26"/>
          <w:lang w:val="es-ES"/>
        </w:rPr>
        <w:t xml:space="preserve"> al pecho, al abdomen o a la pelvis, tienen el riesgo más alto de efectos tardíos graves por su tratamiento para el cáncer, incluyendo </w:t>
      </w:r>
      <w:hyperlink r:id="rId140" w:history="1">
        <w:r w:rsidRPr="00990087">
          <w:rPr>
            <w:rFonts w:ascii="Times New Roman" w:eastAsia="Times New Roman" w:hAnsi="Times New Roman" w:cs="Times New Roman"/>
            <w:color w:val="2B7BBA"/>
            <w:sz w:val="26"/>
            <w:szCs w:val="26"/>
            <w:lang w:val="es-ES"/>
          </w:rPr>
          <w:t>segundos cánceres</w:t>
        </w:r>
      </w:hyperlink>
      <w:r w:rsidRPr="00990087">
        <w:rPr>
          <w:rFonts w:ascii="Times New Roman" w:eastAsia="Times New Roman" w:hAnsi="Times New Roman" w:cs="Times New Roman"/>
          <w:color w:val="2E2E2E"/>
          <w:sz w:val="26"/>
          <w:szCs w:val="26"/>
          <w:lang w:val="es-ES"/>
        </w:rPr>
        <w:t xml:space="preserve">, remplazo de articulaciones e </w:t>
      </w:r>
      <w:hyperlink r:id="rId141" w:history="1">
        <w:r w:rsidRPr="00990087">
          <w:rPr>
            <w:rFonts w:ascii="Times New Roman" w:eastAsia="Times New Roman" w:hAnsi="Times New Roman" w:cs="Times New Roman"/>
            <w:color w:val="2B7BBA"/>
            <w:sz w:val="26"/>
            <w:szCs w:val="26"/>
            <w:lang w:val="es-ES"/>
          </w:rPr>
          <w:t>insuficiencia cardíaca congestiva</w:t>
        </w:r>
      </w:hyperlink>
      <w:r w:rsidRPr="00990087">
        <w:rPr>
          <w:rFonts w:ascii="Times New Roman" w:eastAsia="Times New Roman" w:hAnsi="Times New Roman" w:cs="Times New Roman"/>
          <w:color w:val="2E2E2E"/>
          <w:sz w:val="26"/>
          <w:szCs w:val="26"/>
          <w:lang w:val="es-ES"/>
        </w:rPr>
        <w:t xml:space="preserve"> (</w:t>
      </w:r>
      <w:hyperlink r:id="rId142" w:anchor="r29" w:history="1">
        <w:r w:rsidRPr="00990087">
          <w:rPr>
            <w:rFonts w:ascii="Times New Roman" w:eastAsia="Times New Roman" w:hAnsi="Times New Roman" w:cs="Times New Roman"/>
            <w:color w:val="2B7BBA"/>
            <w:sz w:val="26"/>
            <w:szCs w:val="26"/>
            <w:lang w:val="es-ES"/>
          </w:rPr>
          <w:t>29</w:t>
        </w:r>
      </w:hyperlink>
      <w:r w:rsidRPr="00990087">
        <w:rPr>
          <w:rFonts w:ascii="Times New Roman" w:eastAsia="Times New Roman" w:hAnsi="Times New Roman" w:cs="Times New Roman"/>
          <w:color w:val="2E2E2E"/>
          <w:sz w:val="26"/>
          <w:szCs w:val="26"/>
          <w:lang w:val="es-ES"/>
        </w:rPr>
        <w:t xml:space="preserve">, </w:t>
      </w:r>
      <w:hyperlink r:id="rId143" w:anchor="r30" w:history="1">
        <w:r w:rsidRPr="00990087">
          <w:rPr>
            <w:rFonts w:ascii="Times New Roman" w:eastAsia="Times New Roman" w:hAnsi="Times New Roman" w:cs="Times New Roman"/>
            <w:color w:val="2B7BBA"/>
            <w:sz w:val="26"/>
            <w:szCs w:val="26"/>
            <w:lang w:val="es-ES"/>
          </w:rPr>
          <w:t>30</w:t>
        </w:r>
      </w:hyperlink>
      <w:r w:rsidRPr="00990087">
        <w:rPr>
          <w:rFonts w:ascii="Times New Roman" w:eastAsia="Times New Roman" w:hAnsi="Times New Roman" w:cs="Times New Roman"/>
          <w:color w:val="2E2E2E"/>
          <w:sz w:val="26"/>
          <w:szCs w:val="26"/>
          <w:lang w:val="es-ES"/>
        </w:rPr>
        <w:t>).</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Un análisis de seguimiento por mucho tiempo de una </w:t>
      </w:r>
      <w:hyperlink r:id="rId144" w:history="1">
        <w:r w:rsidRPr="00990087">
          <w:rPr>
            <w:rFonts w:ascii="Times New Roman" w:eastAsia="Times New Roman" w:hAnsi="Times New Roman" w:cs="Times New Roman"/>
            <w:color w:val="2B7BBA"/>
            <w:sz w:val="26"/>
            <w:szCs w:val="26"/>
            <w:lang w:val="es-ES"/>
          </w:rPr>
          <w:t>cohorte</w:t>
        </w:r>
      </w:hyperlink>
      <w:r w:rsidRPr="00990087">
        <w:rPr>
          <w:rFonts w:ascii="Times New Roman" w:eastAsia="Times New Roman" w:hAnsi="Times New Roman" w:cs="Times New Roman"/>
          <w:color w:val="2E2E2E"/>
          <w:sz w:val="26"/>
          <w:szCs w:val="26"/>
          <w:lang w:val="es-ES"/>
        </w:rPr>
        <w:t xml:space="preserve"> de supervivientes a cánceres infantiles que recibieron tratamiento entre 1970 y 1986 ha mostrado que los supervivientes al cáncer siguen teniendo el riesgo de complicaciones y de </w:t>
      </w:r>
      <w:hyperlink r:id="rId145" w:history="1">
        <w:r w:rsidRPr="00990087">
          <w:rPr>
            <w:rFonts w:ascii="Times New Roman" w:eastAsia="Times New Roman" w:hAnsi="Times New Roman" w:cs="Times New Roman"/>
            <w:color w:val="2B7BBA"/>
            <w:sz w:val="26"/>
            <w:szCs w:val="26"/>
            <w:lang w:val="es-ES"/>
          </w:rPr>
          <w:t>muerte prematura</w:t>
        </w:r>
      </w:hyperlink>
      <w:r w:rsidRPr="00990087">
        <w:rPr>
          <w:rFonts w:ascii="Times New Roman" w:eastAsia="Times New Roman" w:hAnsi="Times New Roman" w:cs="Times New Roman"/>
          <w:color w:val="2E2E2E"/>
          <w:sz w:val="26"/>
          <w:szCs w:val="26"/>
          <w:lang w:val="es-ES"/>
        </w:rPr>
        <w:t xml:space="preserve"> a medida que envejecen, y, más de la mitad de los supervivientes han tenido complicaciones graves o </w:t>
      </w:r>
      <w:proofErr w:type="spellStart"/>
      <w:r w:rsidRPr="00990087">
        <w:rPr>
          <w:rFonts w:ascii="Times New Roman" w:eastAsia="Times New Roman" w:hAnsi="Times New Roman" w:cs="Times New Roman"/>
          <w:color w:val="2E2E2E"/>
          <w:sz w:val="26"/>
          <w:szCs w:val="26"/>
          <w:lang w:val="es-ES"/>
        </w:rPr>
        <w:t>incapacitantes</w:t>
      </w:r>
      <w:proofErr w:type="spellEnd"/>
      <w:r w:rsidRPr="00990087">
        <w:rPr>
          <w:rFonts w:ascii="Times New Roman" w:eastAsia="Times New Roman" w:hAnsi="Times New Roman" w:cs="Times New Roman"/>
          <w:color w:val="2E2E2E"/>
          <w:sz w:val="26"/>
          <w:szCs w:val="26"/>
          <w:lang w:val="es-ES"/>
        </w:rPr>
        <w:t>, o hasta la muerte, al llegar a los 50 años de edad (</w:t>
      </w:r>
      <w:hyperlink r:id="rId146" w:anchor="r31" w:history="1">
        <w:r w:rsidRPr="00990087">
          <w:rPr>
            <w:rFonts w:ascii="Times New Roman" w:eastAsia="Times New Roman" w:hAnsi="Times New Roman" w:cs="Times New Roman"/>
            <w:color w:val="2B7BBA"/>
            <w:sz w:val="26"/>
            <w:szCs w:val="26"/>
            <w:lang w:val="es-ES"/>
          </w:rPr>
          <w:t>31</w:t>
        </w:r>
      </w:hyperlink>
      <w:r w:rsidRPr="00990087">
        <w:rPr>
          <w:rFonts w:ascii="Times New Roman" w:eastAsia="Times New Roman" w:hAnsi="Times New Roman" w:cs="Times New Roman"/>
          <w:color w:val="2E2E2E"/>
          <w:sz w:val="26"/>
          <w:szCs w:val="26"/>
          <w:lang w:val="es-ES"/>
        </w:rPr>
        <w:t xml:space="preserve">). Los niños que recibieron tratamiento en décadas más recientes pueden tener riesgos menores de efectos tardíos debido a las modificaciones en los esquemas terapéuticos para </w:t>
      </w:r>
      <w:r w:rsidRPr="00990087">
        <w:rPr>
          <w:rFonts w:ascii="Times New Roman" w:eastAsia="Times New Roman" w:hAnsi="Times New Roman" w:cs="Times New Roman"/>
          <w:color w:val="2E2E2E"/>
          <w:sz w:val="26"/>
          <w:szCs w:val="26"/>
          <w:lang w:val="es-ES"/>
        </w:rPr>
        <w:lastRenderedPageBreak/>
        <w:t xml:space="preserve">reducir la exposición a la </w:t>
      </w:r>
      <w:hyperlink r:id="rId147" w:history="1">
        <w:r w:rsidRPr="00990087">
          <w:rPr>
            <w:rFonts w:ascii="Times New Roman" w:eastAsia="Times New Roman" w:hAnsi="Times New Roman" w:cs="Times New Roman"/>
            <w:color w:val="2B7BBA"/>
            <w:sz w:val="26"/>
            <w:szCs w:val="26"/>
            <w:lang w:val="es-ES"/>
          </w:rPr>
          <w:t>radioterapia</w:t>
        </w:r>
      </w:hyperlink>
      <w:r w:rsidRPr="00990087">
        <w:rPr>
          <w:rFonts w:ascii="Times New Roman" w:eastAsia="Times New Roman" w:hAnsi="Times New Roman" w:cs="Times New Roman"/>
          <w:color w:val="2E2E2E"/>
          <w:sz w:val="26"/>
          <w:szCs w:val="26"/>
          <w:lang w:val="es-ES"/>
        </w:rPr>
        <w:t xml:space="preserve"> y a la </w:t>
      </w:r>
      <w:hyperlink r:id="rId148" w:history="1">
        <w:r w:rsidRPr="00990087">
          <w:rPr>
            <w:rFonts w:ascii="Times New Roman" w:eastAsia="Times New Roman" w:hAnsi="Times New Roman" w:cs="Times New Roman"/>
            <w:color w:val="2B7BBA"/>
            <w:sz w:val="26"/>
            <w:szCs w:val="26"/>
            <w:lang w:val="es-ES"/>
          </w:rPr>
          <w:t>quimioterapia</w:t>
        </w:r>
      </w:hyperlink>
      <w:r w:rsidRPr="00990087">
        <w:rPr>
          <w:rFonts w:ascii="Times New Roman" w:eastAsia="Times New Roman" w:hAnsi="Times New Roman" w:cs="Times New Roman"/>
          <w:color w:val="2E2E2E"/>
          <w:sz w:val="26"/>
          <w:szCs w:val="26"/>
          <w:lang w:val="es-ES"/>
        </w:rPr>
        <w:t>, a los grandes esfuerzos de detectar efectos tardíos y a las mejoras en la atención médica de efectos tardíos (</w:t>
      </w:r>
      <w:hyperlink r:id="rId149" w:anchor="r32" w:history="1">
        <w:r w:rsidRPr="00990087">
          <w:rPr>
            <w:rFonts w:ascii="Times New Roman" w:eastAsia="Times New Roman" w:hAnsi="Times New Roman" w:cs="Times New Roman"/>
            <w:color w:val="2B7BBA"/>
            <w:sz w:val="26"/>
            <w:szCs w:val="26"/>
            <w:lang w:val="es-ES"/>
          </w:rPr>
          <w:t>32</w:t>
        </w:r>
      </w:hyperlink>
      <w:r w:rsidRPr="00990087">
        <w:rPr>
          <w:rFonts w:ascii="Times New Roman" w:eastAsia="Times New Roman" w:hAnsi="Times New Roman" w:cs="Times New Roman"/>
          <w:color w:val="2E2E2E"/>
          <w:sz w:val="26"/>
          <w:szCs w:val="26"/>
          <w:lang w:val="es-ES"/>
        </w:rPr>
        <w:t>).</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Es importante que los supervivientes a cánceres infantiles se hagan exámenes médicos regulares de seguimiento para identificar y tratar lo más pronto posible cualquier problema de salud que pueda presentarse. El Grupo Oncológico Infantil (COG) ha creado </w:t>
      </w:r>
      <w:hyperlink r:id="rId150" w:history="1">
        <w:r w:rsidRPr="00990087">
          <w:rPr>
            <w:rFonts w:ascii="Times New Roman" w:eastAsia="Times New Roman" w:hAnsi="Times New Roman" w:cs="Times New Roman"/>
            <w:color w:val="2B7BBA"/>
            <w:sz w:val="26"/>
            <w:szCs w:val="26"/>
            <w:lang w:val="es-ES"/>
          </w:rPr>
          <w:t xml:space="preserve">pautas de seguimiento a largo </w:t>
        </w:r>
        <w:proofErr w:type="spellStart"/>
        <w:r w:rsidRPr="00990087">
          <w:rPr>
            <w:rFonts w:ascii="Times New Roman" w:eastAsia="Times New Roman" w:hAnsi="Times New Roman" w:cs="Times New Roman"/>
            <w:color w:val="2B7BBA"/>
            <w:sz w:val="26"/>
            <w:szCs w:val="26"/>
            <w:lang w:val="es-ES"/>
          </w:rPr>
          <w:t>plazo</w:t>
        </w:r>
      </w:hyperlink>
      <w:hyperlink r:id="rId151" w:tooltip="Notificación de salida" w:history="1">
        <w:r w:rsidRPr="00990087">
          <w:rPr>
            <w:rFonts w:ascii="Times New Roman" w:eastAsia="Times New Roman" w:hAnsi="Times New Roman" w:cs="Times New Roman"/>
            <w:color w:val="2B7BBA"/>
            <w:sz w:val="26"/>
            <w:szCs w:val="26"/>
            <w:bdr w:val="none" w:sz="0" w:space="0" w:color="auto" w:frame="1"/>
            <w:lang w:val="es-ES"/>
          </w:rPr>
          <w:t>Notificación</w:t>
        </w:r>
        <w:proofErr w:type="spellEnd"/>
        <w:r w:rsidRPr="00990087">
          <w:rPr>
            <w:rFonts w:ascii="Times New Roman" w:eastAsia="Times New Roman" w:hAnsi="Times New Roman" w:cs="Times New Roman"/>
            <w:color w:val="2B7BBA"/>
            <w:sz w:val="26"/>
            <w:szCs w:val="26"/>
            <w:bdr w:val="none" w:sz="0" w:space="0" w:color="auto" w:frame="1"/>
            <w:lang w:val="es-ES"/>
          </w:rPr>
          <w:t xml:space="preserve"> de </w:t>
        </w:r>
        <w:proofErr w:type="spellStart"/>
        <w:r w:rsidRPr="00990087">
          <w:rPr>
            <w:rFonts w:ascii="Times New Roman" w:eastAsia="Times New Roman" w:hAnsi="Times New Roman" w:cs="Times New Roman"/>
            <w:color w:val="2B7BBA"/>
            <w:sz w:val="26"/>
            <w:szCs w:val="26"/>
            <w:bdr w:val="none" w:sz="0" w:space="0" w:color="auto" w:frame="1"/>
            <w:lang w:val="es-ES"/>
          </w:rPr>
          <w:t>salida</w:t>
        </w:r>
      </w:hyperlink>
      <w:hyperlink r:id="rId152" w:tooltip="Notificación de salida" w:history="1">
        <w:r w:rsidRPr="00990087">
          <w:rPr>
            <w:rFonts w:ascii="Times New Roman" w:eastAsia="Times New Roman" w:hAnsi="Times New Roman" w:cs="Times New Roman"/>
            <w:color w:val="2B7BBA"/>
            <w:sz w:val="26"/>
            <w:szCs w:val="26"/>
            <w:bdr w:val="none" w:sz="0" w:space="0" w:color="auto" w:frame="1"/>
            <w:lang w:val="es-ES"/>
          </w:rPr>
          <w:t>Notificación</w:t>
        </w:r>
        <w:proofErr w:type="spellEnd"/>
        <w:r w:rsidRPr="00990087">
          <w:rPr>
            <w:rFonts w:ascii="Times New Roman" w:eastAsia="Times New Roman" w:hAnsi="Times New Roman" w:cs="Times New Roman"/>
            <w:color w:val="2B7BBA"/>
            <w:sz w:val="26"/>
            <w:szCs w:val="26"/>
            <w:bdr w:val="none" w:sz="0" w:space="0" w:color="auto" w:frame="1"/>
            <w:lang w:val="es-ES"/>
          </w:rPr>
          <w:t xml:space="preserve"> de salida</w:t>
        </w:r>
      </w:hyperlink>
      <w:r w:rsidRPr="00990087">
        <w:rPr>
          <w:rFonts w:ascii="Times New Roman" w:eastAsia="Times New Roman" w:hAnsi="Times New Roman" w:cs="Times New Roman"/>
          <w:color w:val="2E2E2E"/>
          <w:sz w:val="26"/>
          <w:szCs w:val="26"/>
          <w:lang w:val="es-ES"/>
        </w:rPr>
        <w:t xml:space="preserve"> para los supervivientes a cánceres de la infancia, de la adolescencia y de adultos jóvenes.</w:t>
      </w:r>
    </w:p>
    <w:p w:rsidR="00990087" w:rsidRPr="00990087" w:rsidRDefault="00990087" w:rsidP="00990087">
      <w:pPr>
        <w:spacing w:after="0" w:line="240" w:lineRule="auto"/>
        <w:rPr>
          <w:rFonts w:ascii="Times New Roman" w:eastAsia="Times New Roman" w:hAnsi="Times New Roman" w:cs="Times New Roman"/>
          <w:b/>
          <w:color w:val="2E2E2E"/>
          <w:sz w:val="26"/>
          <w:szCs w:val="26"/>
          <w:lang w:val="es-ES"/>
        </w:rPr>
      </w:pPr>
      <w:r w:rsidRPr="00990087">
        <w:rPr>
          <w:rFonts w:ascii="Times New Roman" w:eastAsia="Times New Roman" w:hAnsi="Times New Roman" w:cs="Times New Roman"/>
          <w:b/>
          <w:color w:val="2E2E2E"/>
          <w:sz w:val="26"/>
          <w:szCs w:val="26"/>
          <w:lang w:val="es-ES"/>
        </w:rPr>
        <w:t>También es importante mantener un expediente del tratamiento para el cáncer que haya recibido un niño. Este expediente deberá incluir:</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El tipo y el </w:t>
      </w:r>
      <w:hyperlink r:id="rId153" w:history="1">
        <w:r w:rsidRPr="00990087">
          <w:rPr>
            <w:rFonts w:ascii="Times New Roman" w:eastAsia="Times New Roman" w:hAnsi="Times New Roman" w:cs="Times New Roman"/>
            <w:color w:val="2B7BBA"/>
            <w:sz w:val="26"/>
            <w:szCs w:val="26"/>
            <w:lang w:val="es-ES"/>
          </w:rPr>
          <w:t>estadio</w:t>
        </w:r>
      </w:hyperlink>
      <w:r w:rsidRPr="00990087">
        <w:rPr>
          <w:rFonts w:ascii="Times New Roman" w:eastAsia="Times New Roman" w:hAnsi="Times New Roman" w:cs="Times New Roman"/>
          <w:color w:val="2E2E2E"/>
          <w:sz w:val="26"/>
          <w:szCs w:val="26"/>
          <w:lang w:val="es-ES"/>
        </w:rPr>
        <w:t xml:space="preserve"> del cáncer</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Las fechas del diagnóstico y la fecha de cualquier </w:t>
      </w:r>
      <w:hyperlink r:id="rId154" w:history="1">
        <w:r w:rsidRPr="00990087">
          <w:rPr>
            <w:rFonts w:ascii="Times New Roman" w:eastAsia="Times New Roman" w:hAnsi="Times New Roman" w:cs="Times New Roman"/>
            <w:color w:val="2B7BBA"/>
            <w:sz w:val="26"/>
            <w:szCs w:val="26"/>
            <w:lang w:val="es-ES"/>
          </w:rPr>
          <w:t>recaída</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 xml:space="preserve">Los tipos y las fechas de las </w:t>
      </w:r>
      <w:hyperlink r:id="rId155" w:history="1">
        <w:r w:rsidRPr="00990087">
          <w:rPr>
            <w:rFonts w:ascii="Times New Roman" w:eastAsia="Times New Roman" w:hAnsi="Times New Roman" w:cs="Times New Roman"/>
            <w:color w:val="2B7BBA"/>
            <w:sz w:val="26"/>
            <w:szCs w:val="26"/>
            <w:lang w:val="es-ES"/>
          </w:rPr>
          <w:t>pruebas con imágenes</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La información de contacto de los hospitales y los médicos que proporcionaron el tratamiento</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Los nombres y las dosis totales de todos los medicamentos de quimioterapia usados en el tratamiento</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Las partes del cuerpo que recibieron tratamiento con radiación y las dosis totales de radiación administradas</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Los tipos y las fechas de todas las cirugías</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Cualquier otro tipo de tratamiento del cáncer recibido</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Cualquier complicación grave que ocurrió durante el tratamiento y cómo se trataron esas complicaciones</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La fecha en que terminó el tratamiento del cáncer</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El expediente deberá mantenerse en un lugar seguro y se deberán dar copias del mismo a todos los médicos y a otros proveedores de cuidados para la salud que hayan participado en el cuidado de seguimiento del niño, aun a medida que el niño vaya creciendo y se convierta en adulto.</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lang w:val="es-ES"/>
        </w:rPr>
        <w:t>Muchos centros oncológicos infantiles tienen clínicas de cuidados de seguimiento donde los supervivientes al cáncer infantil pueden hacerse controles de seguimiento hasta cumplir los veinte años. Algunos centros oncológicos están creando ahora clínicas dedicadas a cuidados de seguimiento para supervivientes por mucho tiempo a cánceres de la niñez y adolescencia.</w:t>
      </w:r>
    </w:p>
    <w:p w:rsidR="00990087" w:rsidRPr="00990087" w:rsidRDefault="00990087" w:rsidP="00990087">
      <w:pPr>
        <w:spacing w:after="0" w:line="240" w:lineRule="auto"/>
        <w:outlineLvl w:val="5"/>
        <w:rPr>
          <w:rFonts w:ascii="Times New Roman" w:eastAsia="Times New Roman" w:hAnsi="Times New Roman" w:cs="Times New Roman"/>
          <w:b/>
          <w:bCs/>
          <w:i/>
          <w:iCs/>
          <w:color w:val="606060"/>
          <w:sz w:val="26"/>
          <w:szCs w:val="26"/>
          <w:lang w:val="es-ES"/>
        </w:rPr>
      </w:pPr>
      <w:r w:rsidRPr="00990087">
        <w:rPr>
          <w:rFonts w:ascii="Times New Roman" w:eastAsia="Times New Roman" w:hAnsi="Times New Roman" w:cs="Times New Roman"/>
          <w:b/>
          <w:bCs/>
          <w:i/>
          <w:iCs/>
          <w:color w:val="606060"/>
          <w:sz w:val="26"/>
          <w:szCs w:val="26"/>
          <w:lang w:val="es-ES"/>
        </w:rPr>
        <w:t xml:space="preserve">Bibliografía selecta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proofErr w:type="spellStart"/>
      <w:r w:rsidRPr="00990087">
        <w:rPr>
          <w:rFonts w:ascii="Times New Roman" w:eastAsia="Times New Roman" w:hAnsi="Times New Roman" w:cs="Times New Roman"/>
          <w:color w:val="2E2E2E"/>
          <w:sz w:val="26"/>
          <w:szCs w:val="26"/>
          <w:lang w:val="es-ES"/>
        </w:rPr>
        <w:t>Siegel</w:t>
      </w:r>
      <w:proofErr w:type="spellEnd"/>
      <w:r w:rsidRPr="00990087">
        <w:rPr>
          <w:rFonts w:ascii="Times New Roman" w:eastAsia="Times New Roman" w:hAnsi="Times New Roman" w:cs="Times New Roman"/>
          <w:color w:val="2E2E2E"/>
          <w:sz w:val="26"/>
          <w:szCs w:val="26"/>
          <w:lang w:val="es-ES"/>
        </w:rPr>
        <w:t xml:space="preserve"> RL, Miller KD, Jemal A. </w:t>
      </w:r>
      <w:proofErr w:type="spellStart"/>
      <w:r w:rsidRPr="00990087">
        <w:rPr>
          <w:rFonts w:ascii="Times New Roman" w:eastAsia="Times New Roman" w:hAnsi="Times New Roman" w:cs="Times New Roman"/>
          <w:color w:val="2E2E2E"/>
          <w:sz w:val="26"/>
          <w:szCs w:val="26"/>
          <w:lang w:val="es-ES"/>
        </w:rPr>
        <w:t>Cancer</w:t>
      </w:r>
      <w:proofErr w:type="spellEnd"/>
      <w:r w:rsidRPr="00990087">
        <w:rPr>
          <w:rFonts w:ascii="Times New Roman" w:eastAsia="Times New Roman" w:hAnsi="Times New Roman" w:cs="Times New Roman"/>
          <w:color w:val="2E2E2E"/>
          <w:sz w:val="26"/>
          <w:szCs w:val="26"/>
          <w:lang w:val="es-ES"/>
        </w:rPr>
        <w:t xml:space="preserve"> </w:t>
      </w:r>
      <w:proofErr w:type="spellStart"/>
      <w:r w:rsidRPr="00990087">
        <w:rPr>
          <w:rFonts w:ascii="Times New Roman" w:eastAsia="Times New Roman" w:hAnsi="Times New Roman" w:cs="Times New Roman"/>
          <w:color w:val="2E2E2E"/>
          <w:sz w:val="26"/>
          <w:szCs w:val="26"/>
          <w:lang w:val="es-ES"/>
        </w:rPr>
        <w:t>Statistics</w:t>
      </w:r>
      <w:proofErr w:type="spellEnd"/>
      <w:r w:rsidRPr="00990087">
        <w:rPr>
          <w:rFonts w:ascii="Times New Roman" w:eastAsia="Times New Roman" w:hAnsi="Times New Roman" w:cs="Times New Roman"/>
          <w:color w:val="2E2E2E"/>
          <w:sz w:val="26"/>
          <w:szCs w:val="26"/>
          <w:lang w:val="es-ES"/>
        </w:rPr>
        <w:t xml:space="preserve">, 2017. </w:t>
      </w:r>
      <w:r w:rsidRPr="00990087">
        <w:rPr>
          <w:rFonts w:ascii="Times New Roman" w:eastAsia="Times New Roman" w:hAnsi="Times New Roman" w:cs="Times New Roman"/>
          <w:i/>
          <w:iCs/>
          <w:color w:val="2E2E2E"/>
          <w:sz w:val="26"/>
          <w:szCs w:val="26"/>
        </w:rPr>
        <w:t>CA: A Cancer Journal for Clinicians</w:t>
      </w:r>
      <w:r w:rsidRPr="00990087">
        <w:rPr>
          <w:rFonts w:ascii="Times New Roman" w:eastAsia="Times New Roman" w:hAnsi="Times New Roman" w:cs="Times New Roman"/>
          <w:color w:val="2E2E2E"/>
          <w:sz w:val="26"/>
          <w:szCs w:val="26"/>
        </w:rPr>
        <w:t xml:space="preserve"> 2017; 67(1):7-30.</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56"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proofErr w:type="spellStart"/>
      <w:r w:rsidRPr="00990087">
        <w:rPr>
          <w:rFonts w:ascii="Times New Roman" w:eastAsia="Times New Roman" w:hAnsi="Times New Roman" w:cs="Times New Roman"/>
          <w:color w:val="2E2E2E"/>
          <w:sz w:val="26"/>
          <w:szCs w:val="26"/>
        </w:rPr>
        <w:t>Noone</w:t>
      </w:r>
      <w:proofErr w:type="spellEnd"/>
      <w:r w:rsidRPr="00990087">
        <w:rPr>
          <w:rFonts w:ascii="Times New Roman" w:eastAsia="Times New Roman" w:hAnsi="Times New Roman" w:cs="Times New Roman"/>
          <w:color w:val="2E2E2E"/>
          <w:sz w:val="26"/>
          <w:szCs w:val="26"/>
        </w:rPr>
        <w:t xml:space="preserve"> AM, </w:t>
      </w:r>
      <w:proofErr w:type="spellStart"/>
      <w:r w:rsidRPr="00990087">
        <w:rPr>
          <w:rFonts w:ascii="Times New Roman" w:eastAsia="Times New Roman" w:hAnsi="Times New Roman" w:cs="Times New Roman"/>
          <w:color w:val="2E2E2E"/>
          <w:sz w:val="26"/>
          <w:szCs w:val="26"/>
        </w:rPr>
        <w:t>Howlader</w:t>
      </w:r>
      <w:proofErr w:type="spellEnd"/>
      <w:r w:rsidRPr="00990087">
        <w:rPr>
          <w:rFonts w:ascii="Times New Roman" w:eastAsia="Times New Roman" w:hAnsi="Times New Roman" w:cs="Times New Roman"/>
          <w:color w:val="2E2E2E"/>
          <w:sz w:val="26"/>
          <w:szCs w:val="26"/>
        </w:rPr>
        <w:t xml:space="preserve"> N, </w:t>
      </w:r>
      <w:proofErr w:type="spellStart"/>
      <w:r w:rsidRPr="00990087">
        <w:rPr>
          <w:rFonts w:ascii="Times New Roman" w:eastAsia="Times New Roman" w:hAnsi="Times New Roman" w:cs="Times New Roman"/>
          <w:color w:val="2E2E2E"/>
          <w:sz w:val="26"/>
          <w:szCs w:val="26"/>
        </w:rPr>
        <w:t>Krapcho</w:t>
      </w:r>
      <w:proofErr w:type="spellEnd"/>
      <w:r w:rsidRPr="00990087">
        <w:rPr>
          <w:rFonts w:ascii="Times New Roman" w:eastAsia="Times New Roman" w:hAnsi="Times New Roman" w:cs="Times New Roman"/>
          <w:color w:val="2E2E2E"/>
          <w:sz w:val="26"/>
          <w:szCs w:val="26"/>
        </w:rPr>
        <w:t xml:space="preserve"> M, et al. (</w:t>
      </w:r>
      <w:proofErr w:type="spellStart"/>
      <w:proofErr w:type="gramStart"/>
      <w:r w:rsidRPr="00990087">
        <w:rPr>
          <w:rFonts w:ascii="Times New Roman" w:eastAsia="Times New Roman" w:hAnsi="Times New Roman" w:cs="Times New Roman"/>
          <w:color w:val="2E2E2E"/>
          <w:sz w:val="26"/>
          <w:szCs w:val="26"/>
        </w:rPr>
        <w:t>eds</w:t>
      </w:r>
      <w:proofErr w:type="spellEnd"/>
      <w:proofErr w:type="gramEnd"/>
      <w:r w:rsidRPr="00990087">
        <w:rPr>
          <w:rFonts w:ascii="Times New Roman" w:eastAsia="Times New Roman" w:hAnsi="Times New Roman" w:cs="Times New Roman"/>
          <w:color w:val="2E2E2E"/>
          <w:sz w:val="26"/>
          <w:szCs w:val="26"/>
        </w:rPr>
        <w:t xml:space="preserve">). SEER Cancer Statistics Review, 1975-2015, National Cancer Institute. Bethesda, MD, </w:t>
      </w:r>
      <w:hyperlink r:id="rId157" w:history="1">
        <w:r w:rsidRPr="00990087">
          <w:rPr>
            <w:rFonts w:ascii="Times New Roman" w:eastAsia="Times New Roman" w:hAnsi="Times New Roman" w:cs="Times New Roman"/>
            <w:color w:val="2B7BBA"/>
            <w:sz w:val="26"/>
            <w:szCs w:val="26"/>
          </w:rPr>
          <w:t>https://seer.cancer.gov/csr/1975_2015/</w:t>
        </w:r>
      </w:hyperlink>
      <w:r w:rsidRPr="00990087">
        <w:rPr>
          <w:rFonts w:ascii="Times New Roman" w:eastAsia="Times New Roman" w:hAnsi="Times New Roman" w:cs="Times New Roman"/>
          <w:color w:val="2E2E2E"/>
          <w:sz w:val="26"/>
          <w:szCs w:val="26"/>
        </w:rPr>
        <w:t>, based on November 2017 SEER data submission, posted to the SEER web site, April 2018.</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proofErr w:type="spellStart"/>
      <w:proofErr w:type="gramStart"/>
      <w:r w:rsidRPr="00990087">
        <w:rPr>
          <w:rFonts w:ascii="Times New Roman" w:eastAsia="Times New Roman" w:hAnsi="Times New Roman" w:cs="Times New Roman"/>
          <w:color w:val="2E2E2E"/>
          <w:sz w:val="26"/>
          <w:szCs w:val="26"/>
        </w:rPr>
        <w:t>Jemal</w:t>
      </w:r>
      <w:proofErr w:type="spellEnd"/>
      <w:r w:rsidRPr="00990087">
        <w:rPr>
          <w:rFonts w:ascii="Times New Roman" w:eastAsia="Times New Roman" w:hAnsi="Times New Roman" w:cs="Times New Roman"/>
          <w:color w:val="2E2E2E"/>
          <w:sz w:val="26"/>
          <w:szCs w:val="26"/>
        </w:rPr>
        <w:t xml:space="preserve"> A, Ward EM, Johnson CJ, et al. Annual Report to the Nation on the status of cancer, 1975-2014, featuring Survival.</w:t>
      </w:r>
      <w:proofErr w:type="gramEnd"/>
      <w:r w:rsidRPr="00990087">
        <w:rPr>
          <w:rFonts w:ascii="Times New Roman" w:eastAsia="Times New Roman" w:hAnsi="Times New Roman" w:cs="Times New Roman"/>
          <w:color w:val="2E2E2E"/>
          <w:sz w:val="26"/>
          <w:szCs w:val="26"/>
        </w:rPr>
        <w:t xml:space="preserve"> </w:t>
      </w:r>
      <w:proofErr w:type="gramStart"/>
      <w:r w:rsidRPr="00990087">
        <w:rPr>
          <w:rFonts w:ascii="Times New Roman" w:eastAsia="Times New Roman" w:hAnsi="Times New Roman" w:cs="Times New Roman"/>
          <w:i/>
          <w:iCs/>
          <w:color w:val="2E2E2E"/>
          <w:sz w:val="26"/>
          <w:szCs w:val="26"/>
        </w:rPr>
        <w:t>Journal of the National Cancer Institute</w:t>
      </w:r>
      <w:r w:rsidRPr="00990087">
        <w:rPr>
          <w:rFonts w:ascii="Times New Roman" w:eastAsia="Times New Roman" w:hAnsi="Times New Roman" w:cs="Times New Roman"/>
          <w:color w:val="2E2E2E"/>
          <w:sz w:val="26"/>
          <w:szCs w:val="26"/>
        </w:rPr>
        <w:t xml:space="preserve"> 2017; 109(9).</w:t>
      </w:r>
      <w:proofErr w:type="gramEnd"/>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58"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r w:rsidRPr="00990087">
        <w:rPr>
          <w:rFonts w:ascii="Times New Roman" w:eastAsia="Times New Roman" w:hAnsi="Times New Roman" w:cs="Times New Roman"/>
          <w:color w:val="2E2E2E"/>
          <w:sz w:val="26"/>
          <w:szCs w:val="26"/>
        </w:rPr>
        <w:lastRenderedPageBreak/>
        <w:t xml:space="preserve">Curtin SC, </w:t>
      </w:r>
      <w:proofErr w:type="spellStart"/>
      <w:r w:rsidRPr="00990087">
        <w:rPr>
          <w:rFonts w:ascii="Times New Roman" w:eastAsia="Times New Roman" w:hAnsi="Times New Roman" w:cs="Times New Roman"/>
          <w:color w:val="2E2E2E"/>
          <w:sz w:val="26"/>
          <w:szCs w:val="26"/>
        </w:rPr>
        <w:t>Minino</w:t>
      </w:r>
      <w:proofErr w:type="spellEnd"/>
      <w:r w:rsidRPr="00990087">
        <w:rPr>
          <w:rFonts w:ascii="Times New Roman" w:eastAsia="Times New Roman" w:hAnsi="Times New Roman" w:cs="Times New Roman"/>
          <w:color w:val="2E2E2E"/>
          <w:sz w:val="26"/>
          <w:szCs w:val="26"/>
        </w:rPr>
        <w:t xml:space="preserve"> AM, Anderson RN. </w:t>
      </w:r>
      <w:proofErr w:type="gramStart"/>
      <w:r w:rsidRPr="00990087">
        <w:rPr>
          <w:rFonts w:ascii="Times New Roman" w:eastAsia="Times New Roman" w:hAnsi="Times New Roman" w:cs="Times New Roman"/>
          <w:color w:val="2E2E2E"/>
          <w:sz w:val="26"/>
          <w:szCs w:val="26"/>
        </w:rPr>
        <w:t>Declines in cancer death rates among children and adolescents in the United States, 1999-2014.</w:t>
      </w:r>
      <w:proofErr w:type="gramEnd"/>
      <w:r w:rsidRPr="00990087">
        <w:rPr>
          <w:rFonts w:ascii="Times New Roman" w:eastAsia="Times New Roman" w:hAnsi="Times New Roman" w:cs="Times New Roman"/>
          <w:color w:val="2E2E2E"/>
          <w:sz w:val="26"/>
          <w:szCs w:val="26"/>
        </w:rPr>
        <w:t xml:space="preserve"> </w:t>
      </w:r>
      <w:r w:rsidRPr="00990087">
        <w:rPr>
          <w:rFonts w:ascii="Times New Roman" w:eastAsia="Times New Roman" w:hAnsi="Times New Roman" w:cs="Times New Roman"/>
          <w:i/>
          <w:iCs/>
          <w:color w:val="2E2E2E"/>
          <w:sz w:val="26"/>
          <w:szCs w:val="26"/>
        </w:rPr>
        <w:t>National Center for Health Statistics Data Brief</w:t>
      </w:r>
      <w:r w:rsidRPr="00990087">
        <w:rPr>
          <w:rFonts w:ascii="Times New Roman" w:eastAsia="Times New Roman" w:hAnsi="Times New Roman" w:cs="Times New Roman"/>
          <w:color w:val="2E2E2E"/>
          <w:sz w:val="26"/>
          <w:szCs w:val="26"/>
        </w:rPr>
        <w:t xml:space="preserve"> 2016; (257):1-8.</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59"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r w:rsidRPr="00990087">
        <w:rPr>
          <w:rFonts w:ascii="Times New Roman" w:eastAsia="Times New Roman" w:hAnsi="Times New Roman" w:cs="Times New Roman"/>
          <w:color w:val="2E2E2E"/>
          <w:sz w:val="26"/>
          <w:szCs w:val="26"/>
        </w:rPr>
        <w:t xml:space="preserve">Warren KE. Diffuse intrinsic </w:t>
      </w:r>
      <w:proofErr w:type="spellStart"/>
      <w:r w:rsidRPr="00990087">
        <w:rPr>
          <w:rFonts w:ascii="Times New Roman" w:eastAsia="Times New Roman" w:hAnsi="Times New Roman" w:cs="Times New Roman"/>
          <w:color w:val="2E2E2E"/>
          <w:sz w:val="26"/>
          <w:szCs w:val="26"/>
        </w:rPr>
        <w:t>pontine</w:t>
      </w:r>
      <w:proofErr w:type="spellEnd"/>
      <w:r w:rsidRPr="00990087">
        <w:rPr>
          <w:rFonts w:ascii="Times New Roman" w:eastAsia="Times New Roman" w:hAnsi="Times New Roman" w:cs="Times New Roman"/>
          <w:color w:val="2E2E2E"/>
          <w:sz w:val="26"/>
          <w:szCs w:val="26"/>
        </w:rPr>
        <w:t xml:space="preserve"> </w:t>
      </w:r>
      <w:proofErr w:type="spellStart"/>
      <w:r w:rsidRPr="00990087">
        <w:rPr>
          <w:rFonts w:ascii="Times New Roman" w:eastAsia="Times New Roman" w:hAnsi="Times New Roman" w:cs="Times New Roman"/>
          <w:color w:val="2E2E2E"/>
          <w:sz w:val="26"/>
          <w:szCs w:val="26"/>
        </w:rPr>
        <w:t>glioma</w:t>
      </w:r>
      <w:proofErr w:type="spellEnd"/>
      <w:r w:rsidRPr="00990087">
        <w:rPr>
          <w:rFonts w:ascii="Times New Roman" w:eastAsia="Times New Roman" w:hAnsi="Times New Roman" w:cs="Times New Roman"/>
          <w:color w:val="2E2E2E"/>
          <w:sz w:val="26"/>
          <w:szCs w:val="26"/>
        </w:rPr>
        <w:t>: poised for progress. Frontiers in Oncology 2012; 2:205.</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60"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r w:rsidRPr="00990087">
        <w:rPr>
          <w:rFonts w:ascii="Times New Roman" w:eastAsia="Times New Roman" w:hAnsi="Times New Roman" w:cs="Times New Roman"/>
          <w:color w:val="2E2E2E"/>
          <w:sz w:val="26"/>
          <w:szCs w:val="26"/>
        </w:rPr>
        <w:t xml:space="preserve">Popov SD, </w:t>
      </w:r>
      <w:proofErr w:type="spellStart"/>
      <w:r w:rsidRPr="00990087">
        <w:rPr>
          <w:rFonts w:ascii="Times New Roman" w:eastAsia="Times New Roman" w:hAnsi="Times New Roman" w:cs="Times New Roman"/>
          <w:color w:val="2E2E2E"/>
          <w:sz w:val="26"/>
          <w:szCs w:val="26"/>
        </w:rPr>
        <w:t>Sebire</w:t>
      </w:r>
      <w:proofErr w:type="spellEnd"/>
      <w:r w:rsidRPr="00990087">
        <w:rPr>
          <w:rFonts w:ascii="Times New Roman" w:eastAsia="Times New Roman" w:hAnsi="Times New Roman" w:cs="Times New Roman"/>
          <w:color w:val="2E2E2E"/>
          <w:sz w:val="26"/>
          <w:szCs w:val="26"/>
        </w:rPr>
        <w:t xml:space="preserve"> NJ, Pritchard-Jones K, </w:t>
      </w:r>
      <w:proofErr w:type="spellStart"/>
      <w:r w:rsidRPr="00990087">
        <w:rPr>
          <w:rFonts w:ascii="Times New Roman" w:eastAsia="Times New Roman" w:hAnsi="Times New Roman" w:cs="Times New Roman"/>
          <w:color w:val="2E2E2E"/>
          <w:sz w:val="26"/>
          <w:szCs w:val="26"/>
        </w:rPr>
        <w:t>Vujanić</w:t>
      </w:r>
      <w:proofErr w:type="spellEnd"/>
      <w:r w:rsidRPr="00990087">
        <w:rPr>
          <w:rFonts w:ascii="Times New Roman" w:eastAsia="Times New Roman" w:hAnsi="Times New Roman" w:cs="Times New Roman"/>
          <w:color w:val="2E2E2E"/>
          <w:sz w:val="26"/>
          <w:szCs w:val="26"/>
        </w:rPr>
        <w:t xml:space="preserve"> GM. Renal tumors in children aged 10-16 Years: a report from the United Kingdom Children's Cancer and </w:t>
      </w:r>
      <w:proofErr w:type="spellStart"/>
      <w:r w:rsidRPr="00990087">
        <w:rPr>
          <w:rFonts w:ascii="Times New Roman" w:eastAsia="Times New Roman" w:hAnsi="Times New Roman" w:cs="Times New Roman"/>
          <w:color w:val="2E2E2E"/>
          <w:sz w:val="26"/>
          <w:szCs w:val="26"/>
        </w:rPr>
        <w:t>Leukaemia</w:t>
      </w:r>
      <w:proofErr w:type="spellEnd"/>
      <w:r w:rsidRPr="00990087">
        <w:rPr>
          <w:rFonts w:ascii="Times New Roman" w:eastAsia="Times New Roman" w:hAnsi="Times New Roman" w:cs="Times New Roman"/>
          <w:color w:val="2E2E2E"/>
          <w:sz w:val="26"/>
          <w:szCs w:val="26"/>
        </w:rPr>
        <w:t xml:space="preserve"> Group. Pediatric and Developmental Pathology 2011; 14(3):189-193.</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61"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r w:rsidRPr="00990087">
        <w:rPr>
          <w:rFonts w:ascii="Times New Roman" w:eastAsia="Times New Roman" w:hAnsi="Times New Roman" w:cs="Times New Roman"/>
          <w:color w:val="2E2E2E"/>
          <w:sz w:val="26"/>
          <w:szCs w:val="26"/>
        </w:rPr>
        <w:t xml:space="preserve">Childhood cancer rates calculated using the Incidence SEER18 Research Database, November 2017 submission (Katrina/Rita Population Adjustment). All cancer site rates are based on the SEER site codes with the exception of </w:t>
      </w:r>
      <w:proofErr w:type="spellStart"/>
      <w:r w:rsidRPr="00990087">
        <w:rPr>
          <w:rFonts w:ascii="Times New Roman" w:eastAsia="Times New Roman" w:hAnsi="Times New Roman" w:cs="Times New Roman"/>
          <w:color w:val="2E2E2E"/>
          <w:sz w:val="26"/>
          <w:szCs w:val="26"/>
        </w:rPr>
        <w:t>medulloblastoma</w:t>
      </w:r>
      <w:proofErr w:type="spellEnd"/>
      <w:r w:rsidRPr="00990087">
        <w:rPr>
          <w:rFonts w:ascii="Times New Roman" w:eastAsia="Times New Roman" w:hAnsi="Times New Roman" w:cs="Times New Roman"/>
          <w:color w:val="2E2E2E"/>
          <w:sz w:val="26"/>
          <w:szCs w:val="26"/>
        </w:rPr>
        <w:t xml:space="preserve">, which used site code C71.6 and International Classification Code of Diseases for Oncology, Third Edition (ICD-O-3) malignant </w:t>
      </w:r>
      <w:proofErr w:type="spellStart"/>
      <w:r w:rsidRPr="00990087">
        <w:rPr>
          <w:rFonts w:ascii="Times New Roman" w:eastAsia="Times New Roman" w:hAnsi="Times New Roman" w:cs="Times New Roman"/>
          <w:color w:val="2E2E2E"/>
          <w:sz w:val="26"/>
          <w:szCs w:val="26"/>
        </w:rPr>
        <w:t>histologic</w:t>
      </w:r>
      <w:proofErr w:type="spellEnd"/>
      <w:r w:rsidRPr="00990087">
        <w:rPr>
          <w:rFonts w:ascii="Times New Roman" w:eastAsia="Times New Roman" w:hAnsi="Times New Roman" w:cs="Times New Roman"/>
          <w:color w:val="2E2E2E"/>
          <w:sz w:val="26"/>
          <w:szCs w:val="26"/>
        </w:rPr>
        <w:t xml:space="preserve"> codes 9470/3, 9471/3, and 9474/3.</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r w:rsidRPr="00990087">
        <w:rPr>
          <w:rFonts w:ascii="Times New Roman" w:eastAsia="Times New Roman" w:hAnsi="Times New Roman" w:cs="Times New Roman"/>
          <w:color w:val="2E2E2E"/>
          <w:sz w:val="26"/>
          <w:szCs w:val="26"/>
        </w:rPr>
        <w:t xml:space="preserve">Ram R, </w:t>
      </w:r>
      <w:proofErr w:type="spellStart"/>
      <w:r w:rsidRPr="00990087">
        <w:rPr>
          <w:rFonts w:ascii="Times New Roman" w:eastAsia="Times New Roman" w:hAnsi="Times New Roman" w:cs="Times New Roman"/>
          <w:color w:val="2E2E2E"/>
          <w:sz w:val="26"/>
          <w:szCs w:val="26"/>
        </w:rPr>
        <w:t>Wolach</w:t>
      </w:r>
      <w:proofErr w:type="spellEnd"/>
      <w:r w:rsidRPr="00990087">
        <w:rPr>
          <w:rFonts w:ascii="Times New Roman" w:eastAsia="Times New Roman" w:hAnsi="Times New Roman" w:cs="Times New Roman"/>
          <w:color w:val="2E2E2E"/>
          <w:sz w:val="26"/>
          <w:szCs w:val="26"/>
        </w:rPr>
        <w:t xml:space="preserve"> O, Vidal L, et al. Adolescents and young adults with acute lymphoblastic leukemia have a better outcome when treated with pediatric-inspired regimens: Systematic review and meta-analysis. American Journal of Hematology 2012; 87(5):472-478. </w:t>
      </w:r>
      <w:hyperlink r:id="rId162"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proofErr w:type="spellStart"/>
      <w:r w:rsidRPr="00990087">
        <w:rPr>
          <w:rFonts w:ascii="Times New Roman" w:eastAsia="Times New Roman" w:hAnsi="Times New Roman" w:cs="Times New Roman"/>
          <w:color w:val="2E2E2E"/>
          <w:sz w:val="26"/>
          <w:szCs w:val="26"/>
        </w:rPr>
        <w:t>Dimaras</w:t>
      </w:r>
      <w:proofErr w:type="spellEnd"/>
      <w:r w:rsidRPr="00990087">
        <w:rPr>
          <w:rFonts w:ascii="Times New Roman" w:eastAsia="Times New Roman" w:hAnsi="Times New Roman" w:cs="Times New Roman"/>
          <w:color w:val="2E2E2E"/>
          <w:sz w:val="26"/>
          <w:szCs w:val="26"/>
        </w:rPr>
        <w:t xml:space="preserve"> H, Corson TW, </w:t>
      </w:r>
      <w:proofErr w:type="spellStart"/>
      <w:r w:rsidRPr="00990087">
        <w:rPr>
          <w:rFonts w:ascii="Times New Roman" w:eastAsia="Times New Roman" w:hAnsi="Times New Roman" w:cs="Times New Roman"/>
          <w:color w:val="2E2E2E"/>
          <w:sz w:val="26"/>
          <w:szCs w:val="26"/>
        </w:rPr>
        <w:t>Cobrinik</w:t>
      </w:r>
      <w:proofErr w:type="spellEnd"/>
      <w:r w:rsidRPr="00990087">
        <w:rPr>
          <w:rFonts w:ascii="Times New Roman" w:eastAsia="Times New Roman" w:hAnsi="Times New Roman" w:cs="Times New Roman"/>
          <w:color w:val="2E2E2E"/>
          <w:sz w:val="26"/>
          <w:szCs w:val="26"/>
        </w:rPr>
        <w:t xml:space="preserve"> D, et al. Retinoblastoma. </w:t>
      </w:r>
      <w:r w:rsidRPr="00990087">
        <w:rPr>
          <w:rFonts w:ascii="Times New Roman" w:eastAsia="Times New Roman" w:hAnsi="Times New Roman" w:cs="Times New Roman"/>
          <w:i/>
          <w:iCs/>
          <w:color w:val="2E2E2E"/>
          <w:sz w:val="26"/>
          <w:szCs w:val="26"/>
        </w:rPr>
        <w:t xml:space="preserve">Nature Reviews. </w:t>
      </w:r>
      <w:proofErr w:type="gramStart"/>
      <w:r w:rsidRPr="00990087">
        <w:rPr>
          <w:rFonts w:ascii="Times New Roman" w:eastAsia="Times New Roman" w:hAnsi="Times New Roman" w:cs="Times New Roman"/>
          <w:i/>
          <w:iCs/>
          <w:color w:val="2E2E2E"/>
          <w:sz w:val="26"/>
          <w:szCs w:val="26"/>
        </w:rPr>
        <w:t>Disease Primers.</w:t>
      </w:r>
      <w:proofErr w:type="gramEnd"/>
      <w:r w:rsidRPr="00990087">
        <w:rPr>
          <w:rFonts w:ascii="Times New Roman" w:eastAsia="Times New Roman" w:hAnsi="Times New Roman" w:cs="Times New Roman"/>
          <w:color w:val="2E2E2E"/>
          <w:sz w:val="26"/>
          <w:szCs w:val="26"/>
        </w:rPr>
        <w:t xml:space="preserve"> </w:t>
      </w:r>
      <w:proofErr w:type="gramStart"/>
      <w:r w:rsidRPr="00990087">
        <w:rPr>
          <w:rFonts w:ascii="Times New Roman" w:eastAsia="Times New Roman" w:hAnsi="Times New Roman" w:cs="Times New Roman"/>
          <w:color w:val="2E2E2E"/>
          <w:sz w:val="26"/>
          <w:szCs w:val="26"/>
        </w:rPr>
        <w:t>2015; 1:15021.</w:t>
      </w:r>
      <w:proofErr w:type="gramEnd"/>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63"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r w:rsidRPr="00990087">
        <w:rPr>
          <w:rFonts w:ascii="Times New Roman" w:eastAsia="Times New Roman" w:hAnsi="Times New Roman" w:cs="Times New Roman"/>
          <w:color w:val="2E2E2E"/>
          <w:sz w:val="26"/>
          <w:szCs w:val="26"/>
        </w:rPr>
        <w:t xml:space="preserve">Greaves MF, Maia AT, </w:t>
      </w:r>
      <w:proofErr w:type="spellStart"/>
      <w:r w:rsidRPr="00990087">
        <w:rPr>
          <w:rFonts w:ascii="Times New Roman" w:eastAsia="Times New Roman" w:hAnsi="Times New Roman" w:cs="Times New Roman"/>
          <w:color w:val="2E2E2E"/>
          <w:sz w:val="26"/>
          <w:szCs w:val="26"/>
        </w:rPr>
        <w:t>Wiemels</w:t>
      </w:r>
      <w:proofErr w:type="spellEnd"/>
      <w:r w:rsidRPr="00990087">
        <w:rPr>
          <w:rFonts w:ascii="Times New Roman" w:eastAsia="Times New Roman" w:hAnsi="Times New Roman" w:cs="Times New Roman"/>
          <w:color w:val="2E2E2E"/>
          <w:sz w:val="26"/>
          <w:szCs w:val="26"/>
        </w:rPr>
        <w:t xml:space="preserve"> JL, Ford </w:t>
      </w:r>
      <w:proofErr w:type="gramStart"/>
      <w:r w:rsidRPr="00990087">
        <w:rPr>
          <w:rFonts w:ascii="Times New Roman" w:eastAsia="Times New Roman" w:hAnsi="Times New Roman" w:cs="Times New Roman"/>
          <w:color w:val="2E2E2E"/>
          <w:sz w:val="26"/>
          <w:szCs w:val="26"/>
        </w:rPr>
        <w:t>AM</w:t>
      </w:r>
      <w:proofErr w:type="gramEnd"/>
      <w:r w:rsidRPr="00990087">
        <w:rPr>
          <w:rFonts w:ascii="Times New Roman" w:eastAsia="Times New Roman" w:hAnsi="Times New Roman" w:cs="Times New Roman"/>
          <w:color w:val="2E2E2E"/>
          <w:sz w:val="26"/>
          <w:szCs w:val="26"/>
        </w:rPr>
        <w:t xml:space="preserve">. Leukemia in twins: lessons in natural history. </w:t>
      </w:r>
      <w:r w:rsidRPr="00990087">
        <w:rPr>
          <w:rFonts w:ascii="Times New Roman" w:eastAsia="Times New Roman" w:hAnsi="Times New Roman" w:cs="Times New Roman"/>
          <w:i/>
          <w:iCs/>
          <w:color w:val="2E2E2E"/>
          <w:sz w:val="26"/>
          <w:szCs w:val="26"/>
        </w:rPr>
        <w:t>Blood</w:t>
      </w:r>
      <w:r w:rsidRPr="00990087">
        <w:rPr>
          <w:rFonts w:ascii="Times New Roman" w:eastAsia="Times New Roman" w:hAnsi="Times New Roman" w:cs="Times New Roman"/>
          <w:color w:val="2E2E2E"/>
          <w:sz w:val="26"/>
          <w:szCs w:val="26"/>
        </w:rPr>
        <w:t xml:space="preserve"> 2003; 102(7):2321-2333.</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64"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r w:rsidRPr="00990087">
        <w:rPr>
          <w:rFonts w:ascii="Times New Roman" w:eastAsia="Times New Roman" w:hAnsi="Times New Roman" w:cs="Times New Roman"/>
          <w:color w:val="2E2E2E"/>
          <w:sz w:val="26"/>
          <w:szCs w:val="26"/>
        </w:rPr>
        <w:t xml:space="preserve">Ross JA, </w:t>
      </w:r>
      <w:proofErr w:type="spellStart"/>
      <w:r w:rsidRPr="00990087">
        <w:rPr>
          <w:rFonts w:ascii="Times New Roman" w:eastAsia="Times New Roman" w:hAnsi="Times New Roman" w:cs="Times New Roman"/>
          <w:color w:val="2E2E2E"/>
          <w:sz w:val="26"/>
          <w:szCs w:val="26"/>
        </w:rPr>
        <w:t>Spector</w:t>
      </w:r>
      <w:proofErr w:type="spellEnd"/>
      <w:r w:rsidRPr="00990087">
        <w:rPr>
          <w:rFonts w:ascii="Times New Roman" w:eastAsia="Times New Roman" w:hAnsi="Times New Roman" w:cs="Times New Roman"/>
          <w:color w:val="2E2E2E"/>
          <w:sz w:val="26"/>
          <w:szCs w:val="26"/>
        </w:rPr>
        <w:t xml:space="preserve"> LG, Robison LL, </w:t>
      </w:r>
      <w:proofErr w:type="spellStart"/>
      <w:r w:rsidRPr="00990087">
        <w:rPr>
          <w:rFonts w:ascii="Times New Roman" w:eastAsia="Times New Roman" w:hAnsi="Times New Roman" w:cs="Times New Roman"/>
          <w:color w:val="2E2E2E"/>
          <w:sz w:val="26"/>
          <w:szCs w:val="26"/>
        </w:rPr>
        <w:t>Olshan</w:t>
      </w:r>
      <w:proofErr w:type="spellEnd"/>
      <w:r w:rsidRPr="00990087">
        <w:rPr>
          <w:rFonts w:ascii="Times New Roman" w:eastAsia="Times New Roman" w:hAnsi="Times New Roman" w:cs="Times New Roman"/>
          <w:color w:val="2E2E2E"/>
          <w:sz w:val="26"/>
          <w:szCs w:val="26"/>
        </w:rPr>
        <w:t xml:space="preserve"> AF. </w:t>
      </w:r>
      <w:proofErr w:type="gramStart"/>
      <w:r w:rsidRPr="00990087">
        <w:rPr>
          <w:rFonts w:ascii="Times New Roman" w:eastAsia="Times New Roman" w:hAnsi="Times New Roman" w:cs="Times New Roman"/>
          <w:color w:val="2E2E2E"/>
          <w:sz w:val="26"/>
          <w:szCs w:val="26"/>
        </w:rPr>
        <w:t>Epidemiology of leukemia in children with Down syndrome.</w:t>
      </w:r>
      <w:proofErr w:type="gramEnd"/>
      <w:r w:rsidRPr="00990087">
        <w:rPr>
          <w:rFonts w:ascii="Times New Roman" w:eastAsia="Times New Roman" w:hAnsi="Times New Roman" w:cs="Times New Roman"/>
          <w:color w:val="2E2E2E"/>
          <w:sz w:val="26"/>
          <w:szCs w:val="26"/>
        </w:rPr>
        <w:t xml:space="preserve"> Pediatric Blood and Cancer 2005; 44(1):8-12.</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65"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r w:rsidRPr="00990087">
        <w:rPr>
          <w:rFonts w:ascii="Times New Roman" w:eastAsia="Times New Roman" w:hAnsi="Times New Roman" w:cs="Times New Roman"/>
          <w:color w:val="2E2E2E"/>
          <w:sz w:val="26"/>
          <w:szCs w:val="26"/>
        </w:rPr>
        <w:t xml:space="preserve">Lu C, Zhang J, </w:t>
      </w:r>
      <w:proofErr w:type="spellStart"/>
      <w:r w:rsidRPr="00990087">
        <w:rPr>
          <w:rFonts w:ascii="Times New Roman" w:eastAsia="Times New Roman" w:hAnsi="Times New Roman" w:cs="Times New Roman"/>
          <w:color w:val="2E2E2E"/>
          <w:sz w:val="26"/>
          <w:szCs w:val="26"/>
        </w:rPr>
        <w:t>Nagahawatte</w:t>
      </w:r>
      <w:proofErr w:type="spellEnd"/>
      <w:r w:rsidRPr="00990087">
        <w:rPr>
          <w:rFonts w:ascii="Times New Roman" w:eastAsia="Times New Roman" w:hAnsi="Times New Roman" w:cs="Times New Roman"/>
          <w:color w:val="2E2E2E"/>
          <w:sz w:val="26"/>
          <w:szCs w:val="26"/>
        </w:rPr>
        <w:t xml:space="preserve"> P, et al. </w:t>
      </w:r>
      <w:proofErr w:type="gramStart"/>
      <w:r w:rsidRPr="00990087">
        <w:rPr>
          <w:rFonts w:ascii="Times New Roman" w:eastAsia="Times New Roman" w:hAnsi="Times New Roman" w:cs="Times New Roman"/>
          <w:color w:val="2E2E2E"/>
          <w:sz w:val="26"/>
          <w:szCs w:val="26"/>
        </w:rPr>
        <w:t>The genomic landscape of childhood and adolescent melanoma.</w:t>
      </w:r>
      <w:proofErr w:type="gramEnd"/>
      <w:r w:rsidRPr="00990087">
        <w:rPr>
          <w:rFonts w:ascii="Times New Roman" w:eastAsia="Times New Roman" w:hAnsi="Times New Roman" w:cs="Times New Roman"/>
          <w:color w:val="2E2E2E"/>
          <w:sz w:val="26"/>
          <w:szCs w:val="26"/>
        </w:rPr>
        <w:t xml:space="preserve"> </w:t>
      </w:r>
      <w:r w:rsidRPr="00990087">
        <w:rPr>
          <w:rFonts w:ascii="Times New Roman" w:eastAsia="Times New Roman" w:hAnsi="Times New Roman" w:cs="Times New Roman"/>
          <w:i/>
          <w:iCs/>
          <w:color w:val="2E2E2E"/>
          <w:sz w:val="26"/>
          <w:szCs w:val="26"/>
        </w:rPr>
        <w:t>Journal of Investigative Dermatology</w:t>
      </w:r>
      <w:r w:rsidRPr="00990087">
        <w:rPr>
          <w:rFonts w:ascii="Times New Roman" w:eastAsia="Times New Roman" w:hAnsi="Times New Roman" w:cs="Times New Roman"/>
          <w:color w:val="2E2E2E"/>
          <w:sz w:val="26"/>
          <w:szCs w:val="26"/>
        </w:rPr>
        <w:t xml:space="preserve"> 2015; 135(3):816-823.</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66"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proofErr w:type="gramStart"/>
      <w:r w:rsidRPr="00990087">
        <w:rPr>
          <w:rFonts w:ascii="Times New Roman" w:eastAsia="Times New Roman" w:hAnsi="Times New Roman" w:cs="Times New Roman"/>
          <w:color w:val="2E2E2E"/>
          <w:sz w:val="26"/>
          <w:szCs w:val="26"/>
        </w:rPr>
        <w:t>Hsu WL, Preston DL, Soda M, et al.</w:t>
      </w:r>
      <w:proofErr w:type="gramEnd"/>
      <w:r w:rsidRPr="00990087">
        <w:rPr>
          <w:rFonts w:ascii="Times New Roman" w:eastAsia="Times New Roman" w:hAnsi="Times New Roman" w:cs="Times New Roman"/>
          <w:color w:val="2E2E2E"/>
          <w:sz w:val="26"/>
          <w:szCs w:val="26"/>
        </w:rPr>
        <w:t xml:space="preserve"> The incidence of leukemia, lymphoma and multiple myeloma among atomic bomb survivors: 1950-2001. Radiation Research 2013; 179(3):361-82.</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67"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proofErr w:type="spellStart"/>
      <w:r w:rsidRPr="00990087">
        <w:rPr>
          <w:rFonts w:ascii="Times New Roman" w:eastAsia="Times New Roman" w:hAnsi="Times New Roman" w:cs="Times New Roman"/>
          <w:color w:val="2E2E2E"/>
          <w:sz w:val="26"/>
          <w:szCs w:val="26"/>
        </w:rPr>
        <w:t>Cardis</w:t>
      </w:r>
      <w:proofErr w:type="spellEnd"/>
      <w:r w:rsidRPr="00990087">
        <w:rPr>
          <w:rFonts w:ascii="Times New Roman" w:eastAsia="Times New Roman" w:hAnsi="Times New Roman" w:cs="Times New Roman"/>
          <w:color w:val="2E2E2E"/>
          <w:sz w:val="26"/>
          <w:szCs w:val="26"/>
        </w:rPr>
        <w:t xml:space="preserve"> E, Hatch M. The Chernobyl accident--an epidemiological </w:t>
      </w:r>
      <w:proofErr w:type="spellStart"/>
      <w:r w:rsidRPr="00990087">
        <w:rPr>
          <w:rFonts w:ascii="Times New Roman" w:eastAsia="Times New Roman" w:hAnsi="Times New Roman" w:cs="Times New Roman"/>
          <w:color w:val="2E2E2E"/>
          <w:sz w:val="26"/>
          <w:szCs w:val="26"/>
        </w:rPr>
        <w:t>perspective.Clinical</w:t>
      </w:r>
      <w:proofErr w:type="spellEnd"/>
      <w:r w:rsidRPr="00990087">
        <w:rPr>
          <w:rFonts w:ascii="Times New Roman" w:eastAsia="Times New Roman" w:hAnsi="Times New Roman" w:cs="Times New Roman"/>
          <w:color w:val="2E2E2E"/>
          <w:sz w:val="26"/>
          <w:szCs w:val="26"/>
        </w:rPr>
        <w:t xml:space="preserve"> Oncology: A Journal of the Royal College of Radiologists 23(4):251-260.</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68"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r w:rsidRPr="00990087">
        <w:rPr>
          <w:rFonts w:ascii="Times New Roman" w:eastAsia="Times New Roman" w:hAnsi="Times New Roman" w:cs="Times New Roman"/>
          <w:color w:val="2E2E2E"/>
          <w:sz w:val="26"/>
          <w:szCs w:val="26"/>
        </w:rPr>
        <w:t xml:space="preserve">Pearce MS, </w:t>
      </w:r>
      <w:proofErr w:type="spellStart"/>
      <w:r w:rsidRPr="00990087">
        <w:rPr>
          <w:rFonts w:ascii="Times New Roman" w:eastAsia="Times New Roman" w:hAnsi="Times New Roman" w:cs="Times New Roman"/>
          <w:color w:val="2E2E2E"/>
          <w:sz w:val="26"/>
          <w:szCs w:val="26"/>
        </w:rPr>
        <w:t>Salotti</w:t>
      </w:r>
      <w:proofErr w:type="spellEnd"/>
      <w:r w:rsidRPr="00990087">
        <w:rPr>
          <w:rFonts w:ascii="Times New Roman" w:eastAsia="Times New Roman" w:hAnsi="Times New Roman" w:cs="Times New Roman"/>
          <w:color w:val="2E2E2E"/>
          <w:sz w:val="26"/>
          <w:szCs w:val="26"/>
        </w:rPr>
        <w:t xml:space="preserve"> JA, Little MP, et al. Radiation exposure from CT scans in childhood and subsequent risk of </w:t>
      </w:r>
      <w:proofErr w:type="spellStart"/>
      <w:r w:rsidRPr="00990087">
        <w:rPr>
          <w:rFonts w:ascii="Times New Roman" w:eastAsia="Times New Roman" w:hAnsi="Times New Roman" w:cs="Times New Roman"/>
          <w:color w:val="2E2E2E"/>
          <w:sz w:val="26"/>
          <w:szCs w:val="26"/>
        </w:rPr>
        <w:t>leukaemia</w:t>
      </w:r>
      <w:proofErr w:type="spellEnd"/>
      <w:r w:rsidRPr="00990087">
        <w:rPr>
          <w:rFonts w:ascii="Times New Roman" w:eastAsia="Times New Roman" w:hAnsi="Times New Roman" w:cs="Times New Roman"/>
          <w:color w:val="2E2E2E"/>
          <w:sz w:val="26"/>
          <w:szCs w:val="26"/>
        </w:rPr>
        <w:t xml:space="preserve"> and brain </w:t>
      </w:r>
      <w:proofErr w:type="spellStart"/>
      <w:r w:rsidRPr="00990087">
        <w:rPr>
          <w:rFonts w:ascii="Times New Roman" w:eastAsia="Times New Roman" w:hAnsi="Times New Roman" w:cs="Times New Roman"/>
          <w:color w:val="2E2E2E"/>
          <w:sz w:val="26"/>
          <w:szCs w:val="26"/>
        </w:rPr>
        <w:t>tumours</w:t>
      </w:r>
      <w:proofErr w:type="spellEnd"/>
      <w:r w:rsidRPr="00990087">
        <w:rPr>
          <w:rFonts w:ascii="Times New Roman" w:eastAsia="Times New Roman" w:hAnsi="Times New Roman" w:cs="Times New Roman"/>
          <w:color w:val="2E2E2E"/>
          <w:sz w:val="26"/>
          <w:szCs w:val="26"/>
        </w:rPr>
        <w:t>: a retrospective cohort study. Lancet 2012; 380(9840):499–505.</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69"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proofErr w:type="spellStart"/>
      <w:r w:rsidRPr="00990087">
        <w:rPr>
          <w:rFonts w:ascii="Times New Roman" w:eastAsia="Times New Roman" w:hAnsi="Times New Roman" w:cs="Times New Roman"/>
          <w:color w:val="2E2E2E"/>
          <w:sz w:val="26"/>
          <w:szCs w:val="26"/>
        </w:rPr>
        <w:lastRenderedPageBreak/>
        <w:t>Ji</w:t>
      </w:r>
      <w:proofErr w:type="spellEnd"/>
      <w:r w:rsidRPr="00990087">
        <w:rPr>
          <w:rFonts w:ascii="Times New Roman" w:eastAsia="Times New Roman" w:hAnsi="Times New Roman" w:cs="Times New Roman"/>
          <w:color w:val="2E2E2E"/>
          <w:sz w:val="26"/>
          <w:szCs w:val="26"/>
        </w:rPr>
        <w:t xml:space="preserve"> BT, </w:t>
      </w:r>
      <w:proofErr w:type="spellStart"/>
      <w:r w:rsidRPr="00990087">
        <w:rPr>
          <w:rFonts w:ascii="Times New Roman" w:eastAsia="Times New Roman" w:hAnsi="Times New Roman" w:cs="Times New Roman"/>
          <w:color w:val="2E2E2E"/>
          <w:sz w:val="26"/>
          <w:szCs w:val="26"/>
        </w:rPr>
        <w:t>Shu</w:t>
      </w:r>
      <w:proofErr w:type="spellEnd"/>
      <w:r w:rsidRPr="00990087">
        <w:rPr>
          <w:rFonts w:ascii="Times New Roman" w:eastAsia="Times New Roman" w:hAnsi="Times New Roman" w:cs="Times New Roman"/>
          <w:color w:val="2E2E2E"/>
          <w:sz w:val="26"/>
          <w:szCs w:val="26"/>
        </w:rPr>
        <w:t xml:space="preserve"> XO, </w:t>
      </w:r>
      <w:proofErr w:type="spellStart"/>
      <w:r w:rsidRPr="00990087">
        <w:rPr>
          <w:rFonts w:ascii="Times New Roman" w:eastAsia="Times New Roman" w:hAnsi="Times New Roman" w:cs="Times New Roman"/>
          <w:color w:val="2E2E2E"/>
          <w:sz w:val="26"/>
          <w:szCs w:val="26"/>
        </w:rPr>
        <w:t>Linet</w:t>
      </w:r>
      <w:proofErr w:type="spellEnd"/>
      <w:r w:rsidRPr="00990087">
        <w:rPr>
          <w:rFonts w:ascii="Times New Roman" w:eastAsia="Times New Roman" w:hAnsi="Times New Roman" w:cs="Times New Roman"/>
          <w:color w:val="2E2E2E"/>
          <w:sz w:val="26"/>
          <w:szCs w:val="26"/>
        </w:rPr>
        <w:t xml:space="preserve"> MS, et al. Paternal cigarette smoking and the risk of childhood cancer among offspring of nonsmoking mothers. </w:t>
      </w:r>
      <w:r w:rsidRPr="00990087">
        <w:rPr>
          <w:rFonts w:ascii="Times New Roman" w:eastAsia="Times New Roman" w:hAnsi="Times New Roman" w:cs="Times New Roman"/>
          <w:i/>
          <w:iCs/>
          <w:color w:val="2E2E2E"/>
          <w:sz w:val="26"/>
          <w:szCs w:val="26"/>
        </w:rPr>
        <w:t>Journal of the National Cancer Institute</w:t>
      </w:r>
      <w:r w:rsidRPr="00990087">
        <w:rPr>
          <w:rFonts w:ascii="Times New Roman" w:eastAsia="Times New Roman" w:hAnsi="Times New Roman" w:cs="Times New Roman"/>
          <w:color w:val="2E2E2E"/>
          <w:sz w:val="26"/>
          <w:szCs w:val="26"/>
        </w:rPr>
        <w:t xml:space="preserve"> 1997; 89(3):238-244.</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70"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proofErr w:type="spellStart"/>
      <w:r w:rsidRPr="00990087">
        <w:rPr>
          <w:rFonts w:ascii="Times New Roman" w:eastAsia="Times New Roman" w:hAnsi="Times New Roman" w:cs="Times New Roman"/>
          <w:color w:val="2E2E2E"/>
          <w:sz w:val="26"/>
          <w:szCs w:val="26"/>
        </w:rPr>
        <w:t>Sorahan</w:t>
      </w:r>
      <w:proofErr w:type="spellEnd"/>
      <w:r w:rsidRPr="00990087">
        <w:rPr>
          <w:rFonts w:ascii="Times New Roman" w:eastAsia="Times New Roman" w:hAnsi="Times New Roman" w:cs="Times New Roman"/>
          <w:color w:val="2E2E2E"/>
          <w:sz w:val="26"/>
          <w:szCs w:val="26"/>
        </w:rPr>
        <w:t xml:space="preserve"> T, McKinney PA, Mann JR, et al. Childhood cancer and parental use of tobacco: findings from the inter-regional epidemiological study of childhood cancer (IRESCC). </w:t>
      </w:r>
      <w:r w:rsidRPr="00990087">
        <w:rPr>
          <w:rFonts w:ascii="Times New Roman" w:eastAsia="Times New Roman" w:hAnsi="Times New Roman" w:cs="Times New Roman"/>
          <w:i/>
          <w:iCs/>
          <w:color w:val="2E2E2E"/>
          <w:sz w:val="26"/>
          <w:szCs w:val="26"/>
          <w:lang w:val="es-ES"/>
        </w:rPr>
        <w:t xml:space="preserve">British </w:t>
      </w:r>
      <w:proofErr w:type="spellStart"/>
      <w:r w:rsidRPr="00990087">
        <w:rPr>
          <w:rFonts w:ascii="Times New Roman" w:eastAsia="Times New Roman" w:hAnsi="Times New Roman" w:cs="Times New Roman"/>
          <w:i/>
          <w:iCs/>
          <w:color w:val="2E2E2E"/>
          <w:sz w:val="26"/>
          <w:szCs w:val="26"/>
          <w:lang w:val="es-ES"/>
        </w:rPr>
        <w:t>Journal</w:t>
      </w:r>
      <w:proofErr w:type="spellEnd"/>
      <w:r w:rsidRPr="00990087">
        <w:rPr>
          <w:rFonts w:ascii="Times New Roman" w:eastAsia="Times New Roman" w:hAnsi="Times New Roman" w:cs="Times New Roman"/>
          <w:i/>
          <w:iCs/>
          <w:color w:val="2E2E2E"/>
          <w:sz w:val="26"/>
          <w:szCs w:val="26"/>
          <w:lang w:val="es-ES"/>
        </w:rPr>
        <w:t xml:space="preserve"> of </w:t>
      </w:r>
      <w:proofErr w:type="spellStart"/>
      <w:r w:rsidRPr="00990087">
        <w:rPr>
          <w:rFonts w:ascii="Times New Roman" w:eastAsia="Times New Roman" w:hAnsi="Times New Roman" w:cs="Times New Roman"/>
          <w:i/>
          <w:iCs/>
          <w:color w:val="2E2E2E"/>
          <w:sz w:val="26"/>
          <w:szCs w:val="26"/>
          <w:lang w:val="es-ES"/>
        </w:rPr>
        <w:t>Cancer</w:t>
      </w:r>
      <w:proofErr w:type="spellEnd"/>
      <w:r w:rsidRPr="00990087">
        <w:rPr>
          <w:rFonts w:ascii="Times New Roman" w:eastAsia="Times New Roman" w:hAnsi="Times New Roman" w:cs="Times New Roman"/>
          <w:color w:val="2E2E2E"/>
          <w:sz w:val="26"/>
          <w:szCs w:val="26"/>
          <w:lang w:val="es-ES"/>
        </w:rPr>
        <w:t xml:space="preserve"> 2001; 84(1):141-146.</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hyperlink r:id="rId171" w:history="1">
        <w:r w:rsidRPr="00990087">
          <w:rPr>
            <w:rFonts w:ascii="Times New Roman" w:eastAsia="Times New Roman" w:hAnsi="Times New Roman" w:cs="Times New Roman"/>
            <w:color w:val="2B7BBA"/>
            <w:sz w:val="26"/>
            <w:szCs w:val="26"/>
            <w:lang w:val="es-ES"/>
          </w:rPr>
          <w:t>[</w:t>
        </w:r>
        <w:proofErr w:type="spellStart"/>
        <w:r w:rsidRPr="00990087">
          <w:rPr>
            <w:rFonts w:ascii="Times New Roman" w:eastAsia="Times New Roman" w:hAnsi="Times New Roman" w:cs="Times New Roman"/>
            <w:color w:val="2B7BBA"/>
            <w:sz w:val="26"/>
            <w:szCs w:val="26"/>
            <w:lang w:val="es-ES"/>
          </w:rPr>
          <w:t>PubMed</w:t>
        </w:r>
        <w:proofErr w:type="spellEnd"/>
        <w:r w:rsidRPr="00990087">
          <w:rPr>
            <w:rFonts w:ascii="Times New Roman" w:eastAsia="Times New Roman" w:hAnsi="Times New Roman" w:cs="Times New Roman"/>
            <w:color w:val="2B7BBA"/>
            <w:sz w:val="26"/>
            <w:szCs w:val="26"/>
            <w:lang w:val="es-ES"/>
          </w:rPr>
          <w:t xml:space="preserve"> </w:t>
        </w:r>
        <w:proofErr w:type="spellStart"/>
        <w:r w:rsidRPr="00990087">
          <w:rPr>
            <w:rFonts w:ascii="Times New Roman" w:eastAsia="Times New Roman" w:hAnsi="Times New Roman" w:cs="Times New Roman"/>
            <w:color w:val="2B7BBA"/>
            <w:sz w:val="26"/>
            <w:szCs w:val="26"/>
            <w:lang w:val="es-ES"/>
          </w:rPr>
          <w:t>Abstract</w:t>
        </w:r>
        <w:proofErr w:type="spellEnd"/>
        <w:r w:rsidRPr="00990087">
          <w:rPr>
            <w:rFonts w:ascii="Times New Roman" w:eastAsia="Times New Roman" w:hAnsi="Times New Roman" w:cs="Times New Roman"/>
            <w:color w:val="2B7BBA"/>
            <w:sz w:val="26"/>
            <w:szCs w:val="26"/>
            <w:lang w:val="es-ES"/>
          </w:rPr>
          <w:t>]</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r w:rsidRPr="00990087">
        <w:rPr>
          <w:rFonts w:ascii="Times New Roman" w:eastAsia="Times New Roman" w:hAnsi="Times New Roman" w:cs="Times New Roman"/>
          <w:color w:val="2E2E2E"/>
          <w:sz w:val="26"/>
          <w:szCs w:val="26"/>
        </w:rPr>
        <w:t xml:space="preserve">Bailey HD, </w:t>
      </w:r>
      <w:proofErr w:type="spellStart"/>
      <w:r w:rsidRPr="00990087">
        <w:rPr>
          <w:rFonts w:ascii="Times New Roman" w:eastAsia="Times New Roman" w:hAnsi="Times New Roman" w:cs="Times New Roman"/>
          <w:color w:val="2E2E2E"/>
          <w:sz w:val="26"/>
          <w:szCs w:val="26"/>
        </w:rPr>
        <w:t>Infante-Rivard</w:t>
      </w:r>
      <w:proofErr w:type="spellEnd"/>
      <w:r w:rsidRPr="00990087">
        <w:rPr>
          <w:rFonts w:ascii="Times New Roman" w:eastAsia="Times New Roman" w:hAnsi="Times New Roman" w:cs="Times New Roman"/>
          <w:color w:val="2E2E2E"/>
          <w:sz w:val="26"/>
          <w:szCs w:val="26"/>
        </w:rPr>
        <w:t xml:space="preserve"> C, </w:t>
      </w:r>
      <w:proofErr w:type="spellStart"/>
      <w:r w:rsidRPr="00990087">
        <w:rPr>
          <w:rFonts w:ascii="Times New Roman" w:eastAsia="Times New Roman" w:hAnsi="Times New Roman" w:cs="Times New Roman"/>
          <w:color w:val="2E2E2E"/>
          <w:sz w:val="26"/>
          <w:szCs w:val="26"/>
        </w:rPr>
        <w:t>Metayer</w:t>
      </w:r>
      <w:proofErr w:type="spellEnd"/>
      <w:r w:rsidRPr="00990087">
        <w:rPr>
          <w:rFonts w:ascii="Times New Roman" w:eastAsia="Times New Roman" w:hAnsi="Times New Roman" w:cs="Times New Roman"/>
          <w:color w:val="2E2E2E"/>
          <w:sz w:val="26"/>
          <w:szCs w:val="26"/>
        </w:rPr>
        <w:t xml:space="preserve"> C, et al. Home pesticide exposures and risk of childhood leukemia: Findings from the childhood leukemia international consortium. </w:t>
      </w:r>
      <w:r w:rsidRPr="00990087">
        <w:rPr>
          <w:rFonts w:ascii="Times New Roman" w:eastAsia="Times New Roman" w:hAnsi="Times New Roman" w:cs="Times New Roman"/>
          <w:i/>
          <w:iCs/>
          <w:color w:val="2E2E2E"/>
          <w:sz w:val="26"/>
          <w:szCs w:val="26"/>
        </w:rPr>
        <w:t>International Journal of Cancer</w:t>
      </w:r>
      <w:r w:rsidRPr="00990087">
        <w:rPr>
          <w:rFonts w:ascii="Times New Roman" w:eastAsia="Times New Roman" w:hAnsi="Times New Roman" w:cs="Times New Roman"/>
          <w:color w:val="2E2E2E"/>
          <w:sz w:val="26"/>
          <w:szCs w:val="26"/>
        </w:rPr>
        <w:t xml:space="preserve"> 2015; 137(11):2644-2663.</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72"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rPr>
        <w:t xml:space="preserve">Van </w:t>
      </w:r>
      <w:proofErr w:type="spellStart"/>
      <w:r w:rsidRPr="00990087">
        <w:rPr>
          <w:rFonts w:ascii="Times New Roman" w:eastAsia="Times New Roman" w:hAnsi="Times New Roman" w:cs="Times New Roman"/>
          <w:color w:val="2E2E2E"/>
          <w:sz w:val="26"/>
          <w:szCs w:val="26"/>
        </w:rPr>
        <w:t>Maele-Fabry</w:t>
      </w:r>
      <w:proofErr w:type="spellEnd"/>
      <w:r w:rsidRPr="00990087">
        <w:rPr>
          <w:rFonts w:ascii="Times New Roman" w:eastAsia="Times New Roman" w:hAnsi="Times New Roman" w:cs="Times New Roman"/>
          <w:color w:val="2E2E2E"/>
          <w:sz w:val="26"/>
          <w:szCs w:val="26"/>
        </w:rPr>
        <w:t xml:space="preserve"> G, </w:t>
      </w:r>
      <w:proofErr w:type="spellStart"/>
      <w:r w:rsidRPr="00990087">
        <w:rPr>
          <w:rFonts w:ascii="Times New Roman" w:eastAsia="Times New Roman" w:hAnsi="Times New Roman" w:cs="Times New Roman"/>
          <w:color w:val="2E2E2E"/>
          <w:sz w:val="26"/>
          <w:szCs w:val="26"/>
        </w:rPr>
        <w:t>Lantin</w:t>
      </w:r>
      <w:proofErr w:type="spellEnd"/>
      <w:r w:rsidRPr="00990087">
        <w:rPr>
          <w:rFonts w:ascii="Times New Roman" w:eastAsia="Times New Roman" w:hAnsi="Times New Roman" w:cs="Times New Roman"/>
          <w:color w:val="2E2E2E"/>
          <w:sz w:val="26"/>
          <w:szCs w:val="26"/>
        </w:rPr>
        <w:t xml:space="preserve"> AC, </w:t>
      </w:r>
      <w:proofErr w:type="spellStart"/>
      <w:r w:rsidRPr="00990087">
        <w:rPr>
          <w:rFonts w:ascii="Times New Roman" w:eastAsia="Times New Roman" w:hAnsi="Times New Roman" w:cs="Times New Roman"/>
          <w:color w:val="2E2E2E"/>
          <w:sz w:val="26"/>
          <w:szCs w:val="26"/>
        </w:rPr>
        <w:t>Hoet</w:t>
      </w:r>
      <w:proofErr w:type="spellEnd"/>
      <w:r w:rsidRPr="00990087">
        <w:rPr>
          <w:rFonts w:ascii="Times New Roman" w:eastAsia="Times New Roman" w:hAnsi="Times New Roman" w:cs="Times New Roman"/>
          <w:color w:val="2E2E2E"/>
          <w:sz w:val="26"/>
          <w:szCs w:val="26"/>
        </w:rPr>
        <w:t xml:space="preserve"> P, </w:t>
      </w:r>
      <w:proofErr w:type="spellStart"/>
      <w:r w:rsidRPr="00990087">
        <w:rPr>
          <w:rFonts w:ascii="Times New Roman" w:eastAsia="Times New Roman" w:hAnsi="Times New Roman" w:cs="Times New Roman"/>
          <w:color w:val="2E2E2E"/>
          <w:sz w:val="26"/>
          <w:szCs w:val="26"/>
        </w:rPr>
        <w:t>Lison</w:t>
      </w:r>
      <w:proofErr w:type="spellEnd"/>
      <w:r w:rsidRPr="00990087">
        <w:rPr>
          <w:rFonts w:ascii="Times New Roman" w:eastAsia="Times New Roman" w:hAnsi="Times New Roman" w:cs="Times New Roman"/>
          <w:color w:val="2E2E2E"/>
          <w:sz w:val="26"/>
          <w:szCs w:val="26"/>
        </w:rPr>
        <w:t xml:space="preserve"> D. Childhood </w:t>
      </w:r>
      <w:proofErr w:type="spellStart"/>
      <w:r w:rsidRPr="00990087">
        <w:rPr>
          <w:rFonts w:ascii="Times New Roman" w:eastAsia="Times New Roman" w:hAnsi="Times New Roman" w:cs="Times New Roman"/>
          <w:color w:val="2E2E2E"/>
          <w:sz w:val="26"/>
          <w:szCs w:val="26"/>
        </w:rPr>
        <w:t>leukaemia</w:t>
      </w:r>
      <w:proofErr w:type="spellEnd"/>
      <w:r w:rsidRPr="00990087">
        <w:rPr>
          <w:rFonts w:ascii="Times New Roman" w:eastAsia="Times New Roman" w:hAnsi="Times New Roman" w:cs="Times New Roman"/>
          <w:color w:val="2E2E2E"/>
          <w:sz w:val="26"/>
          <w:szCs w:val="26"/>
        </w:rPr>
        <w:t xml:space="preserve"> and parental occupational exposure to pesticides: a systematic review and meta-analysis. </w:t>
      </w:r>
      <w:proofErr w:type="spellStart"/>
      <w:r w:rsidRPr="00990087">
        <w:rPr>
          <w:rFonts w:ascii="Times New Roman" w:eastAsia="Times New Roman" w:hAnsi="Times New Roman" w:cs="Times New Roman"/>
          <w:i/>
          <w:iCs/>
          <w:color w:val="2E2E2E"/>
          <w:sz w:val="26"/>
          <w:szCs w:val="26"/>
          <w:lang w:val="es-ES"/>
        </w:rPr>
        <w:t>Cancer</w:t>
      </w:r>
      <w:proofErr w:type="spellEnd"/>
      <w:r w:rsidRPr="00990087">
        <w:rPr>
          <w:rFonts w:ascii="Times New Roman" w:eastAsia="Times New Roman" w:hAnsi="Times New Roman" w:cs="Times New Roman"/>
          <w:i/>
          <w:iCs/>
          <w:color w:val="2E2E2E"/>
          <w:sz w:val="26"/>
          <w:szCs w:val="26"/>
          <w:lang w:val="es-ES"/>
        </w:rPr>
        <w:t xml:space="preserve"> Causes &amp; Control</w:t>
      </w:r>
      <w:r w:rsidRPr="00990087">
        <w:rPr>
          <w:rFonts w:ascii="Times New Roman" w:eastAsia="Times New Roman" w:hAnsi="Times New Roman" w:cs="Times New Roman"/>
          <w:color w:val="2E2E2E"/>
          <w:sz w:val="26"/>
          <w:szCs w:val="26"/>
          <w:lang w:val="es-ES"/>
        </w:rPr>
        <w:t xml:space="preserve"> 2010; 21(6):787-809.</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hyperlink r:id="rId173" w:history="1">
        <w:r w:rsidRPr="00990087">
          <w:rPr>
            <w:rFonts w:ascii="Times New Roman" w:eastAsia="Times New Roman" w:hAnsi="Times New Roman" w:cs="Times New Roman"/>
            <w:color w:val="2B7BBA"/>
            <w:sz w:val="26"/>
            <w:szCs w:val="26"/>
            <w:lang w:val="es-ES"/>
          </w:rPr>
          <w:t>[</w:t>
        </w:r>
        <w:proofErr w:type="spellStart"/>
        <w:r w:rsidRPr="00990087">
          <w:rPr>
            <w:rFonts w:ascii="Times New Roman" w:eastAsia="Times New Roman" w:hAnsi="Times New Roman" w:cs="Times New Roman"/>
            <w:color w:val="2B7BBA"/>
            <w:sz w:val="26"/>
            <w:szCs w:val="26"/>
            <w:lang w:val="es-ES"/>
          </w:rPr>
          <w:t>PubMed</w:t>
        </w:r>
        <w:proofErr w:type="spellEnd"/>
        <w:r w:rsidRPr="00990087">
          <w:rPr>
            <w:rFonts w:ascii="Times New Roman" w:eastAsia="Times New Roman" w:hAnsi="Times New Roman" w:cs="Times New Roman"/>
            <w:color w:val="2B7BBA"/>
            <w:sz w:val="26"/>
            <w:szCs w:val="26"/>
            <w:lang w:val="es-ES"/>
          </w:rPr>
          <w:t xml:space="preserve"> </w:t>
        </w:r>
        <w:proofErr w:type="spellStart"/>
        <w:r w:rsidRPr="00990087">
          <w:rPr>
            <w:rFonts w:ascii="Times New Roman" w:eastAsia="Times New Roman" w:hAnsi="Times New Roman" w:cs="Times New Roman"/>
            <w:color w:val="2B7BBA"/>
            <w:sz w:val="26"/>
            <w:szCs w:val="26"/>
            <w:lang w:val="es-ES"/>
          </w:rPr>
          <w:t>Abstract</w:t>
        </w:r>
        <w:proofErr w:type="spellEnd"/>
        <w:r w:rsidRPr="00990087">
          <w:rPr>
            <w:rFonts w:ascii="Times New Roman" w:eastAsia="Times New Roman" w:hAnsi="Times New Roman" w:cs="Times New Roman"/>
            <w:color w:val="2B7BBA"/>
            <w:sz w:val="26"/>
            <w:szCs w:val="26"/>
            <w:lang w:val="es-ES"/>
          </w:rPr>
          <w:t>]</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r w:rsidRPr="00990087">
        <w:rPr>
          <w:rFonts w:ascii="Times New Roman" w:eastAsia="Times New Roman" w:hAnsi="Times New Roman" w:cs="Times New Roman"/>
          <w:color w:val="2E2E2E"/>
          <w:sz w:val="26"/>
          <w:szCs w:val="26"/>
        </w:rPr>
        <w:t xml:space="preserve">Vinson F, </w:t>
      </w:r>
      <w:proofErr w:type="spellStart"/>
      <w:r w:rsidRPr="00990087">
        <w:rPr>
          <w:rFonts w:ascii="Times New Roman" w:eastAsia="Times New Roman" w:hAnsi="Times New Roman" w:cs="Times New Roman"/>
          <w:color w:val="2E2E2E"/>
          <w:sz w:val="26"/>
          <w:szCs w:val="26"/>
        </w:rPr>
        <w:t>Merhi</w:t>
      </w:r>
      <w:proofErr w:type="spellEnd"/>
      <w:r w:rsidRPr="00990087">
        <w:rPr>
          <w:rFonts w:ascii="Times New Roman" w:eastAsia="Times New Roman" w:hAnsi="Times New Roman" w:cs="Times New Roman"/>
          <w:color w:val="2E2E2E"/>
          <w:sz w:val="26"/>
          <w:szCs w:val="26"/>
        </w:rPr>
        <w:t xml:space="preserve"> M, </w:t>
      </w:r>
      <w:proofErr w:type="spellStart"/>
      <w:r w:rsidRPr="00990087">
        <w:rPr>
          <w:rFonts w:ascii="Times New Roman" w:eastAsia="Times New Roman" w:hAnsi="Times New Roman" w:cs="Times New Roman"/>
          <w:color w:val="2E2E2E"/>
          <w:sz w:val="26"/>
          <w:szCs w:val="26"/>
        </w:rPr>
        <w:t>Baldi</w:t>
      </w:r>
      <w:proofErr w:type="spellEnd"/>
      <w:r w:rsidRPr="00990087">
        <w:rPr>
          <w:rFonts w:ascii="Times New Roman" w:eastAsia="Times New Roman" w:hAnsi="Times New Roman" w:cs="Times New Roman"/>
          <w:color w:val="2E2E2E"/>
          <w:sz w:val="26"/>
          <w:szCs w:val="26"/>
        </w:rPr>
        <w:t xml:space="preserve"> I, </w:t>
      </w:r>
      <w:proofErr w:type="spellStart"/>
      <w:r w:rsidRPr="00990087">
        <w:rPr>
          <w:rFonts w:ascii="Times New Roman" w:eastAsia="Times New Roman" w:hAnsi="Times New Roman" w:cs="Times New Roman"/>
          <w:color w:val="2E2E2E"/>
          <w:sz w:val="26"/>
          <w:szCs w:val="26"/>
        </w:rPr>
        <w:t>Raynal</w:t>
      </w:r>
      <w:proofErr w:type="spellEnd"/>
      <w:r w:rsidRPr="00990087">
        <w:rPr>
          <w:rFonts w:ascii="Times New Roman" w:eastAsia="Times New Roman" w:hAnsi="Times New Roman" w:cs="Times New Roman"/>
          <w:color w:val="2E2E2E"/>
          <w:sz w:val="26"/>
          <w:szCs w:val="26"/>
        </w:rPr>
        <w:t xml:space="preserve"> H, </w:t>
      </w:r>
      <w:proofErr w:type="spellStart"/>
      <w:r w:rsidRPr="00990087">
        <w:rPr>
          <w:rFonts w:ascii="Times New Roman" w:eastAsia="Times New Roman" w:hAnsi="Times New Roman" w:cs="Times New Roman"/>
          <w:color w:val="2E2E2E"/>
          <w:sz w:val="26"/>
          <w:szCs w:val="26"/>
        </w:rPr>
        <w:t>Gamet-Payrastre</w:t>
      </w:r>
      <w:proofErr w:type="spellEnd"/>
      <w:r w:rsidRPr="00990087">
        <w:rPr>
          <w:rFonts w:ascii="Times New Roman" w:eastAsia="Times New Roman" w:hAnsi="Times New Roman" w:cs="Times New Roman"/>
          <w:color w:val="2E2E2E"/>
          <w:sz w:val="26"/>
          <w:szCs w:val="26"/>
        </w:rPr>
        <w:t xml:space="preserve"> L. Exposure to pesticides and risk of childhood cancer: a meta-analysis of recent epidemiological studies. </w:t>
      </w:r>
      <w:r w:rsidRPr="00990087">
        <w:rPr>
          <w:rFonts w:ascii="Times New Roman" w:eastAsia="Times New Roman" w:hAnsi="Times New Roman" w:cs="Times New Roman"/>
          <w:i/>
          <w:iCs/>
          <w:color w:val="2E2E2E"/>
          <w:sz w:val="26"/>
          <w:szCs w:val="26"/>
        </w:rPr>
        <w:t>Occupational and Environmental Medicine</w:t>
      </w:r>
      <w:r w:rsidRPr="00990087">
        <w:rPr>
          <w:rFonts w:ascii="Times New Roman" w:eastAsia="Times New Roman" w:hAnsi="Times New Roman" w:cs="Times New Roman"/>
          <w:color w:val="2E2E2E"/>
          <w:sz w:val="26"/>
          <w:szCs w:val="26"/>
        </w:rPr>
        <w:t xml:space="preserve"> 2011; 68(9):694-702.</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74"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rPr>
        <w:t xml:space="preserve">Chen M, Chang CH, Tao L, Lu C. Residential exposure to pesticide during childhood and childhood cancers: A meta-Analysis. </w:t>
      </w:r>
      <w:proofErr w:type="spellStart"/>
      <w:r w:rsidRPr="00990087">
        <w:rPr>
          <w:rFonts w:ascii="Times New Roman" w:eastAsia="Times New Roman" w:hAnsi="Times New Roman" w:cs="Times New Roman"/>
          <w:i/>
          <w:iCs/>
          <w:color w:val="2E2E2E"/>
          <w:sz w:val="26"/>
          <w:szCs w:val="26"/>
          <w:lang w:val="es-ES"/>
        </w:rPr>
        <w:t>Pediatrics</w:t>
      </w:r>
      <w:proofErr w:type="spellEnd"/>
      <w:r w:rsidRPr="00990087">
        <w:rPr>
          <w:rFonts w:ascii="Times New Roman" w:eastAsia="Times New Roman" w:hAnsi="Times New Roman" w:cs="Times New Roman"/>
          <w:color w:val="2E2E2E"/>
          <w:sz w:val="26"/>
          <w:szCs w:val="26"/>
          <w:lang w:val="es-ES"/>
        </w:rPr>
        <w:t xml:space="preserve"> 2015; 136(4):719-729.</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hyperlink r:id="rId175" w:history="1">
        <w:r w:rsidRPr="00990087">
          <w:rPr>
            <w:rFonts w:ascii="Times New Roman" w:eastAsia="Times New Roman" w:hAnsi="Times New Roman" w:cs="Times New Roman"/>
            <w:color w:val="2B7BBA"/>
            <w:sz w:val="26"/>
            <w:szCs w:val="26"/>
            <w:lang w:val="es-ES"/>
          </w:rPr>
          <w:t>[</w:t>
        </w:r>
        <w:proofErr w:type="spellStart"/>
        <w:r w:rsidRPr="00990087">
          <w:rPr>
            <w:rFonts w:ascii="Times New Roman" w:eastAsia="Times New Roman" w:hAnsi="Times New Roman" w:cs="Times New Roman"/>
            <w:color w:val="2B7BBA"/>
            <w:sz w:val="26"/>
            <w:szCs w:val="26"/>
            <w:lang w:val="es-ES"/>
          </w:rPr>
          <w:t>PubMed</w:t>
        </w:r>
        <w:proofErr w:type="spellEnd"/>
        <w:r w:rsidRPr="00990087">
          <w:rPr>
            <w:rFonts w:ascii="Times New Roman" w:eastAsia="Times New Roman" w:hAnsi="Times New Roman" w:cs="Times New Roman"/>
            <w:color w:val="2B7BBA"/>
            <w:sz w:val="26"/>
            <w:szCs w:val="26"/>
            <w:lang w:val="es-ES"/>
          </w:rPr>
          <w:t xml:space="preserve"> </w:t>
        </w:r>
        <w:proofErr w:type="spellStart"/>
        <w:r w:rsidRPr="00990087">
          <w:rPr>
            <w:rFonts w:ascii="Times New Roman" w:eastAsia="Times New Roman" w:hAnsi="Times New Roman" w:cs="Times New Roman"/>
            <w:color w:val="2B7BBA"/>
            <w:sz w:val="26"/>
            <w:szCs w:val="26"/>
            <w:lang w:val="es-ES"/>
          </w:rPr>
          <w:t>Abstract</w:t>
        </w:r>
        <w:proofErr w:type="spellEnd"/>
        <w:r w:rsidRPr="00990087">
          <w:rPr>
            <w:rFonts w:ascii="Times New Roman" w:eastAsia="Times New Roman" w:hAnsi="Times New Roman" w:cs="Times New Roman"/>
            <w:color w:val="2B7BBA"/>
            <w:sz w:val="26"/>
            <w:szCs w:val="26"/>
            <w:lang w:val="es-ES"/>
          </w:rPr>
          <w:t>]</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rPr>
        <w:t xml:space="preserve">Johnson KJ, Cullen J, </w:t>
      </w:r>
      <w:proofErr w:type="spellStart"/>
      <w:r w:rsidRPr="00990087">
        <w:rPr>
          <w:rFonts w:ascii="Times New Roman" w:eastAsia="Times New Roman" w:hAnsi="Times New Roman" w:cs="Times New Roman"/>
          <w:color w:val="2E2E2E"/>
          <w:sz w:val="26"/>
          <w:szCs w:val="26"/>
        </w:rPr>
        <w:t>Barnholtz</w:t>
      </w:r>
      <w:proofErr w:type="spellEnd"/>
      <w:r w:rsidRPr="00990087">
        <w:rPr>
          <w:rFonts w:ascii="Times New Roman" w:eastAsia="Times New Roman" w:hAnsi="Times New Roman" w:cs="Times New Roman"/>
          <w:color w:val="2E2E2E"/>
          <w:sz w:val="26"/>
          <w:szCs w:val="26"/>
        </w:rPr>
        <w:t xml:space="preserve">-Sloan JS, et al. Childhood brain tumor epidemiology: a brain tumor epidemiology consortium review. </w:t>
      </w:r>
      <w:proofErr w:type="spellStart"/>
      <w:r w:rsidRPr="00990087">
        <w:rPr>
          <w:rFonts w:ascii="Times New Roman" w:eastAsia="Times New Roman" w:hAnsi="Times New Roman" w:cs="Times New Roman"/>
          <w:i/>
          <w:iCs/>
          <w:color w:val="2E2E2E"/>
          <w:sz w:val="26"/>
          <w:szCs w:val="26"/>
          <w:lang w:val="es-ES"/>
        </w:rPr>
        <w:t>Cancer</w:t>
      </w:r>
      <w:proofErr w:type="spellEnd"/>
      <w:r w:rsidRPr="00990087">
        <w:rPr>
          <w:rFonts w:ascii="Times New Roman" w:eastAsia="Times New Roman" w:hAnsi="Times New Roman" w:cs="Times New Roman"/>
          <w:i/>
          <w:iCs/>
          <w:color w:val="2E2E2E"/>
          <w:sz w:val="26"/>
          <w:szCs w:val="26"/>
          <w:lang w:val="es-ES"/>
        </w:rPr>
        <w:t xml:space="preserve"> </w:t>
      </w:r>
      <w:proofErr w:type="spellStart"/>
      <w:r w:rsidRPr="00990087">
        <w:rPr>
          <w:rFonts w:ascii="Times New Roman" w:eastAsia="Times New Roman" w:hAnsi="Times New Roman" w:cs="Times New Roman"/>
          <w:i/>
          <w:iCs/>
          <w:color w:val="2E2E2E"/>
          <w:sz w:val="26"/>
          <w:szCs w:val="26"/>
          <w:lang w:val="es-ES"/>
        </w:rPr>
        <w:t>Epidemiology</w:t>
      </w:r>
      <w:proofErr w:type="spellEnd"/>
      <w:r w:rsidRPr="00990087">
        <w:rPr>
          <w:rFonts w:ascii="Times New Roman" w:eastAsia="Times New Roman" w:hAnsi="Times New Roman" w:cs="Times New Roman"/>
          <w:i/>
          <w:iCs/>
          <w:color w:val="2E2E2E"/>
          <w:sz w:val="26"/>
          <w:szCs w:val="26"/>
          <w:lang w:val="es-ES"/>
        </w:rPr>
        <w:t xml:space="preserve">, </w:t>
      </w:r>
      <w:proofErr w:type="spellStart"/>
      <w:r w:rsidRPr="00990087">
        <w:rPr>
          <w:rFonts w:ascii="Times New Roman" w:eastAsia="Times New Roman" w:hAnsi="Times New Roman" w:cs="Times New Roman"/>
          <w:i/>
          <w:iCs/>
          <w:color w:val="2E2E2E"/>
          <w:sz w:val="26"/>
          <w:szCs w:val="26"/>
          <w:lang w:val="es-ES"/>
        </w:rPr>
        <w:t>Biomarkers</w:t>
      </w:r>
      <w:proofErr w:type="spellEnd"/>
      <w:r w:rsidRPr="00990087">
        <w:rPr>
          <w:rFonts w:ascii="Times New Roman" w:eastAsia="Times New Roman" w:hAnsi="Times New Roman" w:cs="Times New Roman"/>
          <w:i/>
          <w:iCs/>
          <w:color w:val="2E2E2E"/>
          <w:sz w:val="26"/>
          <w:szCs w:val="26"/>
          <w:lang w:val="es-ES"/>
        </w:rPr>
        <w:t xml:space="preserve"> &amp; </w:t>
      </w:r>
      <w:proofErr w:type="spellStart"/>
      <w:r w:rsidRPr="00990087">
        <w:rPr>
          <w:rFonts w:ascii="Times New Roman" w:eastAsia="Times New Roman" w:hAnsi="Times New Roman" w:cs="Times New Roman"/>
          <w:i/>
          <w:iCs/>
          <w:color w:val="2E2E2E"/>
          <w:sz w:val="26"/>
          <w:szCs w:val="26"/>
          <w:lang w:val="es-ES"/>
        </w:rPr>
        <w:t>Prevention</w:t>
      </w:r>
      <w:proofErr w:type="spellEnd"/>
      <w:r w:rsidRPr="00990087">
        <w:rPr>
          <w:rFonts w:ascii="Times New Roman" w:eastAsia="Times New Roman" w:hAnsi="Times New Roman" w:cs="Times New Roman"/>
          <w:color w:val="2E2E2E"/>
          <w:sz w:val="26"/>
          <w:szCs w:val="26"/>
          <w:lang w:val="es-ES"/>
        </w:rPr>
        <w:t xml:space="preserve"> 2014; 23(12):2716-2736.</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hyperlink r:id="rId176" w:history="1">
        <w:r w:rsidRPr="00990087">
          <w:rPr>
            <w:rFonts w:ascii="Times New Roman" w:eastAsia="Times New Roman" w:hAnsi="Times New Roman" w:cs="Times New Roman"/>
            <w:color w:val="2B7BBA"/>
            <w:sz w:val="26"/>
            <w:szCs w:val="26"/>
            <w:lang w:val="es-ES"/>
          </w:rPr>
          <w:t>[</w:t>
        </w:r>
        <w:proofErr w:type="spellStart"/>
        <w:r w:rsidRPr="00990087">
          <w:rPr>
            <w:rFonts w:ascii="Times New Roman" w:eastAsia="Times New Roman" w:hAnsi="Times New Roman" w:cs="Times New Roman"/>
            <w:color w:val="2B7BBA"/>
            <w:sz w:val="26"/>
            <w:szCs w:val="26"/>
            <w:lang w:val="es-ES"/>
          </w:rPr>
          <w:t>PubMed</w:t>
        </w:r>
        <w:proofErr w:type="spellEnd"/>
        <w:r w:rsidRPr="00990087">
          <w:rPr>
            <w:rFonts w:ascii="Times New Roman" w:eastAsia="Times New Roman" w:hAnsi="Times New Roman" w:cs="Times New Roman"/>
            <w:color w:val="2B7BBA"/>
            <w:sz w:val="26"/>
            <w:szCs w:val="26"/>
            <w:lang w:val="es-ES"/>
          </w:rPr>
          <w:t xml:space="preserve"> </w:t>
        </w:r>
        <w:proofErr w:type="spellStart"/>
        <w:r w:rsidRPr="00990087">
          <w:rPr>
            <w:rFonts w:ascii="Times New Roman" w:eastAsia="Times New Roman" w:hAnsi="Times New Roman" w:cs="Times New Roman"/>
            <w:color w:val="2B7BBA"/>
            <w:sz w:val="26"/>
            <w:szCs w:val="26"/>
            <w:lang w:val="es-ES"/>
          </w:rPr>
          <w:t>Abstract</w:t>
        </w:r>
        <w:proofErr w:type="spellEnd"/>
        <w:r w:rsidRPr="00990087">
          <w:rPr>
            <w:rFonts w:ascii="Times New Roman" w:eastAsia="Times New Roman" w:hAnsi="Times New Roman" w:cs="Times New Roman"/>
            <w:color w:val="2B7BBA"/>
            <w:sz w:val="26"/>
            <w:szCs w:val="26"/>
            <w:lang w:val="es-ES"/>
          </w:rPr>
          <w:t>]</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proofErr w:type="spellStart"/>
      <w:r w:rsidRPr="00990087">
        <w:rPr>
          <w:rFonts w:ascii="Times New Roman" w:eastAsia="Times New Roman" w:hAnsi="Times New Roman" w:cs="Times New Roman"/>
          <w:color w:val="2E2E2E"/>
          <w:sz w:val="26"/>
          <w:szCs w:val="26"/>
        </w:rPr>
        <w:t>Chiavarini</w:t>
      </w:r>
      <w:proofErr w:type="spellEnd"/>
      <w:r w:rsidRPr="00990087">
        <w:rPr>
          <w:rFonts w:ascii="Times New Roman" w:eastAsia="Times New Roman" w:hAnsi="Times New Roman" w:cs="Times New Roman"/>
          <w:color w:val="2E2E2E"/>
          <w:sz w:val="26"/>
          <w:szCs w:val="26"/>
        </w:rPr>
        <w:t xml:space="preserve"> M, </w:t>
      </w:r>
      <w:proofErr w:type="spellStart"/>
      <w:r w:rsidRPr="00990087">
        <w:rPr>
          <w:rFonts w:ascii="Times New Roman" w:eastAsia="Times New Roman" w:hAnsi="Times New Roman" w:cs="Times New Roman"/>
          <w:color w:val="2E2E2E"/>
          <w:sz w:val="26"/>
          <w:szCs w:val="26"/>
        </w:rPr>
        <w:t>Naldini</w:t>
      </w:r>
      <w:proofErr w:type="spellEnd"/>
      <w:r w:rsidRPr="00990087">
        <w:rPr>
          <w:rFonts w:ascii="Times New Roman" w:eastAsia="Times New Roman" w:hAnsi="Times New Roman" w:cs="Times New Roman"/>
          <w:color w:val="2E2E2E"/>
          <w:sz w:val="26"/>
          <w:szCs w:val="26"/>
        </w:rPr>
        <w:t xml:space="preserve"> G, </w:t>
      </w:r>
      <w:proofErr w:type="spellStart"/>
      <w:r w:rsidRPr="00990087">
        <w:rPr>
          <w:rFonts w:ascii="Times New Roman" w:eastAsia="Times New Roman" w:hAnsi="Times New Roman" w:cs="Times New Roman"/>
          <w:color w:val="2E2E2E"/>
          <w:sz w:val="26"/>
          <w:szCs w:val="26"/>
        </w:rPr>
        <w:t>Fabiani</w:t>
      </w:r>
      <w:proofErr w:type="spellEnd"/>
      <w:r w:rsidRPr="00990087">
        <w:rPr>
          <w:rFonts w:ascii="Times New Roman" w:eastAsia="Times New Roman" w:hAnsi="Times New Roman" w:cs="Times New Roman"/>
          <w:color w:val="2E2E2E"/>
          <w:sz w:val="26"/>
          <w:szCs w:val="26"/>
        </w:rPr>
        <w:t xml:space="preserve"> R. Maternal </w:t>
      </w:r>
      <w:proofErr w:type="spellStart"/>
      <w:r w:rsidRPr="00990087">
        <w:rPr>
          <w:rFonts w:ascii="Times New Roman" w:eastAsia="Times New Roman" w:hAnsi="Times New Roman" w:cs="Times New Roman"/>
          <w:color w:val="2E2E2E"/>
          <w:sz w:val="26"/>
          <w:szCs w:val="26"/>
        </w:rPr>
        <w:t>folate</w:t>
      </w:r>
      <w:proofErr w:type="spellEnd"/>
      <w:r w:rsidRPr="00990087">
        <w:rPr>
          <w:rFonts w:ascii="Times New Roman" w:eastAsia="Times New Roman" w:hAnsi="Times New Roman" w:cs="Times New Roman"/>
          <w:color w:val="2E2E2E"/>
          <w:sz w:val="26"/>
          <w:szCs w:val="26"/>
        </w:rPr>
        <w:t xml:space="preserve"> intake and risk of childhood brain and spinal cord tumors: A systematic review and meta-analysis. </w:t>
      </w:r>
      <w:proofErr w:type="spellStart"/>
      <w:r w:rsidRPr="00990087">
        <w:rPr>
          <w:rFonts w:ascii="Times New Roman" w:eastAsia="Times New Roman" w:hAnsi="Times New Roman" w:cs="Times New Roman"/>
          <w:i/>
          <w:iCs/>
          <w:color w:val="2E2E2E"/>
          <w:sz w:val="26"/>
          <w:szCs w:val="26"/>
          <w:lang w:val="es-ES"/>
        </w:rPr>
        <w:t>Neuroepidemiology</w:t>
      </w:r>
      <w:proofErr w:type="spellEnd"/>
      <w:r w:rsidRPr="00990087">
        <w:rPr>
          <w:rFonts w:ascii="Times New Roman" w:eastAsia="Times New Roman" w:hAnsi="Times New Roman" w:cs="Times New Roman"/>
          <w:color w:val="2E2E2E"/>
          <w:sz w:val="26"/>
          <w:szCs w:val="26"/>
          <w:lang w:val="es-ES"/>
        </w:rPr>
        <w:t xml:space="preserve"> 2018; 51(1-2):82-95.</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hyperlink r:id="rId177" w:history="1">
        <w:r w:rsidRPr="00990087">
          <w:rPr>
            <w:rFonts w:ascii="Times New Roman" w:eastAsia="Times New Roman" w:hAnsi="Times New Roman" w:cs="Times New Roman"/>
            <w:color w:val="2B7BBA"/>
            <w:sz w:val="26"/>
            <w:szCs w:val="26"/>
            <w:lang w:val="es-ES"/>
          </w:rPr>
          <w:t>[</w:t>
        </w:r>
        <w:proofErr w:type="spellStart"/>
        <w:r w:rsidRPr="00990087">
          <w:rPr>
            <w:rFonts w:ascii="Times New Roman" w:eastAsia="Times New Roman" w:hAnsi="Times New Roman" w:cs="Times New Roman"/>
            <w:color w:val="2B7BBA"/>
            <w:sz w:val="26"/>
            <w:szCs w:val="26"/>
            <w:lang w:val="es-ES"/>
          </w:rPr>
          <w:t>PubMed</w:t>
        </w:r>
        <w:proofErr w:type="spellEnd"/>
        <w:r w:rsidRPr="00990087">
          <w:rPr>
            <w:rFonts w:ascii="Times New Roman" w:eastAsia="Times New Roman" w:hAnsi="Times New Roman" w:cs="Times New Roman"/>
            <w:color w:val="2B7BBA"/>
            <w:sz w:val="26"/>
            <w:szCs w:val="26"/>
            <w:lang w:val="es-ES"/>
          </w:rPr>
          <w:t xml:space="preserve"> </w:t>
        </w:r>
        <w:proofErr w:type="spellStart"/>
        <w:r w:rsidRPr="00990087">
          <w:rPr>
            <w:rFonts w:ascii="Times New Roman" w:eastAsia="Times New Roman" w:hAnsi="Times New Roman" w:cs="Times New Roman"/>
            <w:color w:val="2B7BBA"/>
            <w:sz w:val="26"/>
            <w:szCs w:val="26"/>
            <w:lang w:val="es-ES"/>
          </w:rPr>
          <w:t>Abstract</w:t>
        </w:r>
        <w:proofErr w:type="spellEnd"/>
        <w:r w:rsidRPr="00990087">
          <w:rPr>
            <w:rFonts w:ascii="Times New Roman" w:eastAsia="Times New Roman" w:hAnsi="Times New Roman" w:cs="Times New Roman"/>
            <w:color w:val="2B7BBA"/>
            <w:sz w:val="26"/>
            <w:szCs w:val="26"/>
            <w:lang w:val="es-ES"/>
          </w:rPr>
          <w:t>]</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proofErr w:type="spellStart"/>
      <w:r w:rsidRPr="00990087">
        <w:rPr>
          <w:rFonts w:ascii="Times New Roman" w:eastAsia="Times New Roman" w:hAnsi="Times New Roman" w:cs="Times New Roman"/>
          <w:color w:val="2E2E2E"/>
          <w:sz w:val="26"/>
          <w:szCs w:val="26"/>
        </w:rPr>
        <w:t>Amitay</w:t>
      </w:r>
      <w:proofErr w:type="spellEnd"/>
      <w:r w:rsidRPr="00990087">
        <w:rPr>
          <w:rFonts w:ascii="Times New Roman" w:eastAsia="Times New Roman" w:hAnsi="Times New Roman" w:cs="Times New Roman"/>
          <w:color w:val="2E2E2E"/>
          <w:sz w:val="26"/>
          <w:szCs w:val="26"/>
        </w:rPr>
        <w:t xml:space="preserve"> EL, </w:t>
      </w:r>
      <w:proofErr w:type="spellStart"/>
      <w:r w:rsidRPr="00990087">
        <w:rPr>
          <w:rFonts w:ascii="Times New Roman" w:eastAsia="Times New Roman" w:hAnsi="Times New Roman" w:cs="Times New Roman"/>
          <w:color w:val="2E2E2E"/>
          <w:sz w:val="26"/>
          <w:szCs w:val="26"/>
        </w:rPr>
        <w:t>Keinan-Boker</w:t>
      </w:r>
      <w:proofErr w:type="spellEnd"/>
      <w:r w:rsidRPr="00990087">
        <w:rPr>
          <w:rFonts w:ascii="Times New Roman" w:eastAsia="Times New Roman" w:hAnsi="Times New Roman" w:cs="Times New Roman"/>
          <w:color w:val="2E2E2E"/>
          <w:sz w:val="26"/>
          <w:szCs w:val="26"/>
        </w:rPr>
        <w:t xml:space="preserve"> L. Breastfeeding and childhood leukemia incidence: A meta-analysis and systematic review. </w:t>
      </w:r>
      <w:r w:rsidRPr="00990087">
        <w:rPr>
          <w:rFonts w:ascii="Times New Roman" w:eastAsia="Times New Roman" w:hAnsi="Times New Roman" w:cs="Times New Roman"/>
          <w:i/>
          <w:iCs/>
          <w:color w:val="2E2E2E"/>
          <w:sz w:val="26"/>
          <w:szCs w:val="26"/>
          <w:lang w:val="es-ES"/>
        </w:rPr>
        <w:t xml:space="preserve">JAMA </w:t>
      </w:r>
      <w:proofErr w:type="spellStart"/>
      <w:r w:rsidRPr="00990087">
        <w:rPr>
          <w:rFonts w:ascii="Times New Roman" w:eastAsia="Times New Roman" w:hAnsi="Times New Roman" w:cs="Times New Roman"/>
          <w:i/>
          <w:iCs/>
          <w:color w:val="2E2E2E"/>
          <w:sz w:val="26"/>
          <w:szCs w:val="26"/>
          <w:lang w:val="es-ES"/>
        </w:rPr>
        <w:t>Pediatrics</w:t>
      </w:r>
      <w:proofErr w:type="spellEnd"/>
      <w:r w:rsidRPr="00990087">
        <w:rPr>
          <w:rFonts w:ascii="Times New Roman" w:eastAsia="Times New Roman" w:hAnsi="Times New Roman" w:cs="Times New Roman"/>
          <w:color w:val="2E2E2E"/>
          <w:sz w:val="26"/>
          <w:szCs w:val="26"/>
          <w:lang w:val="es-ES"/>
        </w:rPr>
        <w:t xml:space="preserve"> 2015; 169(6):e151025.</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hyperlink r:id="rId178" w:history="1">
        <w:r w:rsidRPr="00990087">
          <w:rPr>
            <w:rFonts w:ascii="Times New Roman" w:eastAsia="Times New Roman" w:hAnsi="Times New Roman" w:cs="Times New Roman"/>
            <w:color w:val="2B7BBA"/>
            <w:sz w:val="26"/>
            <w:szCs w:val="26"/>
            <w:lang w:val="es-ES"/>
          </w:rPr>
          <w:t>[</w:t>
        </w:r>
        <w:proofErr w:type="spellStart"/>
        <w:r w:rsidRPr="00990087">
          <w:rPr>
            <w:rFonts w:ascii="Times New Roman" w:eastAsia="Times New Roman" w:hAnsi="Times New Roman" w:cs="Times New Roman"/>
            <w:color w:val="2B7BBA"/>
            <w:sz w:val="26"/>
            <w:szCs w:val="26"/>
            <w:lang w:val="es-ES"/>
          </w:rPr>
          <w:t>PubMed</w:t>
        </w:r>
        <w:proofErr w:type="spellEnd"/>
        <w:r w:rsidRPr="00990087">
          <w:rPr>
            <w:rFonts w:ascii="Times New Roman" w:eastAsia="Times New Roman" w:hAnsi="Times New Roman" w:cs="Times New Roman"/>
            <w:color w:val="2B7BBA"/>
            <w:sz w:val="26"/>
            <w:szCs w:val="26"/>
            <w:lang w:val="es-ES"/>
          </w:rPr>
          <w:t xml:space="preserve"> </w:t>
        </w:r>
        <w:proofErr w:type="spellStart"/>
        <w:r w:rsidRPr="00990087">
          <w:rPr>
            <w:rFonts w:ascii="Times New Roman" w:eastAsia="Times New Roman" w:hAnsi="Times New Roman" w:cs="Times New Roman"/>
            <w:color w:val="2B7BBA"/>
            <w:sz w:val="26"/>
            <w:szCs w:val="26"/>
            <w:lang w:val="es-ES"/>
          </w:rPr>
          <w:t>Abstract</w:t>
        </w:r>
        <w:proofErr w:type="spellEnd"/>
        <w:r w:rsidRPr="00990087">
          <w:rPr>
            <w:rFonts w:ascii="Times New Roman" w:eastAsia="Times New Roman" w:hAnsi="Times New Roman" w:cs="Times New Roman"/>
            <w:color w:val="2B7BBA"/>
            <w:sz w:val="26"/>
            <w:szCs w:val="26"/>
            <w:lang w:val="es-ES"/>
          </w:rPr>
          <w:t>]</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rPr>
        <w:t xml:space="preserve">Curtin K, Smith KR, Fraser A, Pimentel R, </w:t>
      </w:r>
      <w:proofErr w:type="spellStart"/>
      <w:r w:rsidRPr="00990087">
        <w:rPr>
          <w:rFonts w:ascii="Times New Roman" w:eastAsia="Times New Roman" w:hAnsi="Times New Roman" w:cs="Times New Roman"/>
          <w:color w:val="2E2E2E"/>
          <w:sz w:val="26"/>
          <w:szCs w:val="26"/>
        </w:rPr>
        <w:t>Kohlmann</w:t>
      </w:r>
      <w:proofErr w:type="spellEnd"/>
      <w:r w:rsidRPr="00990087">
        <w:rPr>
          <w:rFonts w:ascii="Times New Roman" w:eastAsia="Times New Roman" w:hAnsi="Times New Roman" w:cs="Times New Roman"/>
          <w:color w:val="2E2E2E"/>
          <w:sz w:val="26"/>
          <w:szCs w:val="26"/>
        </w:rPr>
        <w:t xml:space="preserve"> W, </w:t>
      </w:r>
      <w:proofErr w:type="spellStart"/>
      <w:r w:rsidRPr="00990087">
        <w:rPr>
          <w:rFonts w:ascii="Times New Roman" w:eastAsia="Times New Roman" w:hAnsi="Times New Roman" w:cs="Times New Roman"/>
          <w:color w:val="2E2E2E"/>
          <w:sz w:val="26"/>
          <w:szCs w:val="26"/>
        </w:rPr>
        <w:t>Schiffman</w:t>
      </w:r>
      <w:proofErr w:type="spellEnd"/>
      <w:r w:rsidRPr="00990087">
        <w:rPr>
          <w:rFonts w:ascii="Times New Roman" w:eastAsia="Times New Roman" w:hAnsi="Times New Roman" w:cs="Times New Roman"/>
          <w:color w:val="2E2E2E"/>
          <w:sz w:val="26"/>
          <w:szCs w:val="26"/>
        </w:rPr>
        <w:t xml:space="preserve"> JD. Familial risk of childhood cancer and tumors in the Li-</w:t>
      </w:r>
      <w:proofErr w:type="spellStart"/>
      <w:r w:rsidRPr="00990087">
        <w:rPr>
          <w:rFonts w:ascii="Times New Roman" w:eastAsia="Times New Roman" w:hAnsi="Times New Roman" w:cs="Times New Roman"/>
          <w:color w:val="2E2E2E"/>
          <w:sz w:val="26"/>
          <w:szCs w:val="26"/>
        </w:rPr>
        <w:t>Fraumeni</w:t>
      </w:r>
      <w:proofErr w:type="spellEnd"/>
      <w:r w:rsidRPr="00990087">
        <w:rPr>
          <w:rFonts w:ascii="Times New Roman" w:eastAsia="Times New Roman" w:hAnsi="Times New Roman" w:cs="Times New Roman"/>
          <w:color w:val="2E2E2E"/>
          <w:sz w:val="26"/>
          <w:szCs w:val="26"/>
        </w:rPr>
        <w:t xml:space="preserve"> spectrum in the Utah Population Database: implications for genetic evaluation in pediatric practice. </w:t>
      </w:r>
      <w:r w:rsidRPr="00990087">
        <w:rPr>
          <w:rFonts w:ascii="Times New Roman" w:eastAsia="Times New Roman" w:hAnsi="Times New Roman" w:cs="Times New Roman"/>
          <w:i/>
          <w:iCs/>
          <w:color w:val="2E2E2E"/>
          <w:sz w:val="26"/>
          <w:szCs w:val="26"/>
          <w:lang w:val="es-ES"/>
        </w:rPr>
        <w:t xml:space="preserve">International </w:t>
      </w:r>
      <w:proofErr w:type="spellStart"/>
      <w:r w:rsidRPr="00990087">
        <w:rPr>
          <w:rFonts w:ascii="Times New Roman" w:eastAsia="Times New Roman" w:hAnsi="Times New Roman" w:cs="Times New Roman"/>
          <w:i/>
          <w:iCs/>
          <w:color w:val="2E2E2E"/>
          <w:sz w:val="26"/>
          <w:szCs w:val="26"/>
          <w:lang w:val="es-ES"/>
        </w:rPr>
        <w:t>Journal</w:t>
      </w:r>
      <w:proofErr w:type="spellEnd"/>
      <w:r w:rsidRPr="00990087">
        <w:rPr>
          <w:rFonts w:ascii="Times New Roman" w:eastAsia="Times New Roman" w:hAnsi="Times New Roman" w:cs="Times New Roman"/>
          <w:i/>
          <w:iCs/>
          <w:color w:val="2E2E2E"/>
          <w:sz w:val="26"/>
          <w:szCs w:val="26"/>
          <w:lang w:val="es-ES"/>
        </w:rPr>
        <w:t xml:space="preserve"> of </w:t>
      </w:r>
      <w:proofErr w:type="spellStart"/>
      <w:r w:rsidRPr="00990087">
        <w:rPr>
          <w:rFonts w:ascii="Times New Roman" w:eastAsia="Times New Roman" w:hAnsi="Times New Roman" w:cs="Times New Roman"/>
          <w:i/>
          <w:iCs/>
          <w:color w:val="2E2E2E"/>
          <w:sz w:val="26"/>
          <w:szCs w:val="26"/>
          <w:lang w:val="es-ES"/>
        </w:rPr>
        <w:t>Cancer</w:t>
      </w:r>
      <w:proofErr w:type="spellEnd"/>
      <w:r w:rsidRPr="00990087">
        <w:rPr>
          <w:rFonts w:ascii="Times New Roman" w:eastAsia="Times New Roman" w:hAnsi="Times New Roman" w:cs="Times New Roman"/>
          <w:color w:val="2E2E2E"/>
          <w:sz w:val="26"/>
          <w:szCs w:val="26"/>
          <w:lang w:val="es-ES"/>
        </w:rPr>
        <w:t xml:space="preserve"> 2013; 133(10):2444-2453.</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hyperlink r:id="rId179" w:history="1">
        <w:r w:rsidRPr="00990087">
          <w:rPr>
            <w:rFonts w:ascii="Times New Roman" w:eastAsia="Times New Roman" w:hAnsi="Times New Roman" w:cs="Times New Roman"/>
            <w:color w:val="2B7BBA"/>
            <w:sz w:val="26"/>
            <w:szCs w:val="26"/>
            <w:lang w:val="es-ES"/>
          </w:rPr>
          <w:t>[</w:t>
        </w:r>
        <w:proofErr w:type="spellStart"/>
        <w:r w:rsidRPr="00990087">
          <w:rPr>
            <w:rFonts w:ascii="Times New Roman" w:eastAsia="Times New Roman" w:hAnsi="Times New Roman" w:cs="Times New Roman"/>
            <w:color w:val="2B7BBA"/>
            <w:sz w:val="26"/>
            <w:szCs w:val="26"/>
            <w:lang w:val="es-ES"/>
          </w:rPr>
          <w:t>PubMed</w:t>
        </w:r>
        <w:proofErr w:type="spellEnd"/>
        <w:r w:rsidRPr="00990087">
          <w:rPr>
            <w:rFonts w:ascii="Times New Roman" w:eastAsia="Times New Roman" w:hAnsi="Times New Roman" w:cs="Times New Roman"/>
            <w:color w:val="2B7BBA"/>
            <w:sz w:val="26"/>
            <w:szCs w:val="26"/>
            <w:lang w:val="es-ES"/>
          </w:rPr>
          <w:t xml:space="preserve"> </w:t>
        </w:r>
        <w:proofErr w:type="spellStart"/>
        <w:r w:rsidRPr="00990087">
          <w:rPr>
            <w:rFonts w:ascii="Times New Roman" w:eastAsia="Times New Roman" w:hAnsi="Times New Roman" w:cs="Times New Roman"/>
            <w:color w:val="2B7BBA"/>
            <w:sz w:val="26"/>
            <w:szCs w:val="26"/>
            <w:lang w:val="es-ES"/>
          </w:rPr>
          <w:t>Abstract</w:t>
        </w:r>
        <w:proofErr w:type="spellEnd"/>
        <w:r w:rsidRPr="00990087">
          <w:rPr>
            <w:rFonts w:ascii="Times New Roman" w:eastAsia="Times New Roman" w:hAnsi="Times New Roman" w:cs="Times New Roman"/>
            <w:color w:val="2B7BBA"/>
            <w:sz w:val="26"/>
            <w:szCs w:val="26"/>
            <w:lang w:val="es-ES"/>
          </w:rPr>
          <w:t>]</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proofErr w:type="spellStart"/>
      <w:r w:rsidRPr="00990087">
        <w:rPr>
          <w:rFonts w:ascii="Times New Roman" w:eastAsia="Times New Roman" w:hAnsi="Times New Roman" w:cs="Times New Roman"/>
          <w:color w:val="2E2E2E"/>
          <w:sz w:val="26"/>
          <w:szCs w:val="26"/>
        </w:rPr>
        <w:t>Malkin</w:t>
      </w:r>
      <w:proofErr w:type="spellEnd"/>
      <w:r w:rsidRPr="00990087">
        <w:rPr>
          <w:rFonts w:ascii="Times New Roman" w:eastAsia="Times New Roman" w:hAnsi="Times New Roman" w:cs="Times New Roman"/>
          <w:color w:val="2E2E2E"/>
          <w:sz w:val="26"/>
          <w:szCs w:val="26"/>
        </w:rPr>
        <w:t xml:space="preserve"> D, Nichols KE, </w:t>
      </w:r>
      <w:proofErr w:type="spellStart"/>
      <w:r w:rsidRPr="00990087">
        <w:rPr>
          <w:rFonts w:ascii="Times New Roman" w:eastAsia="Times New Roman" w:hAnsi="Times New Roman" w:cs="Times New Roman"/>
          <w:color w:val="2E2E2E"/>
          <w:sz w:val="26"/>
          <w:szCs w:val="26"/>
        </w:rPr>
        <w:t>Schiffman</w:t>
      </w:r>
      <w:proofErr w:type="spellEnd"/>
      <w:r w:rsidRPr="00990087">
        <w:rPr>
          <w:rFonts w:ascii="Times New Roman" w:eastAsia="Times New Roman" w:hAnsi="Times New Roman" w:cs="Times New Roman"/>
          <w:color w:val="2E2E2E"/>
          <w:sz w:val="26"/>
          <w:szCs w:val="26"/>
        </w:rPr>
        <w:t xml:space="preserve"> JD, </w:t>
      </w:r>
      <w:proofErr w:type="spellStart"/>
      <w:r w:rsidRPr="00990087">
        <w:rPr>
          <w:rFonts w:ascii="Times New Roman" w:eastAsia="Times New Roman" w:hAnsi="Times New Roman" w:cs="Times New Roman"/>
          <w:color w:val="2E2E2E"/>
          <w:sz w:val="26"/>
          <w:szCs w:val="26"/>
        </w:rPr>
        <w:t>Plon</w:t>
      </w:r>
      <w:proofErr w:type="spellEnd"/>
      <w:r w:rsidRPr="00990087">
        <w:rPr>
          <w:rFonts w:ascii="Times New Roman" w:eastAsia="Times New Roman" w:hAnsi="Times New Roman" w:cs="Times New Roman"/>
          <w:color w:val="2E2E2E"/>
          <w:sz w:val="26"/>
          <w:szCs w:val="26"/>
        </w:rPr>
        <w:t xml:space="preserve"> SE, </w:t>
      </w:r>
      <w:proofErr w:type="spellStart"/>
      <w:r w:rsidRPr="00990087">
        <w:rPr>
          <w:rFonts w:ascii="Times New Roman" w:eastAsia="Times New Roman" w:hAnsi="Times New Roman" w:cs="Times New Roman"/>
          <w:color w:val="2E2E2E"/>
          <w:sz w:val="26"/>
          <w:szCs w:val="26"/>
        </w:rPr>
        <w:t>Brodeur</w:t>
      </w:r>
      <w:proofErr w:type="spellEnd"/>
      <w:r w:rsidRPr="00990087">
        <w:rPr>
          <w:rFonts w:ascii="Times New Roman" w:eastAsia="Times New Roman" w:hAnsi="Times New Roman" w:cs="Times New Roman"/>
          <w:color w:val="2E2E2E"/>
          <w:sz w:val="26"/>
          <w:szCs w:val="26"/>
        </w:rPr>
        <w:t xml:space="preserve"> GM. The future of surveillance in the context of cancer predisposition: Through the murky looking glass. </w:t>
      </w:r>
      <w:r w:rsidRPr="00990087">
        <w:rPr>
          <w:rFonts w:ascii="Times New Roman" w:eastAsia="Times New Roman" w:hAnsi="Times New Roman" w:cs="Times New Roman"/>
          <w:i/>
          <w:iCs/>
          <w:color w:val="2E2E2E"/>
          <w:sz w:val="26"/>
          <w:szCs w:val="26"/>
        </w:rPr>
        <w:t>Clinical Cancer Research</w:t>
      </w:r>
      <w:r w:rsidRPr="00990087">
        <w:rPr>
          <w:rFonts w:ascii="Times New Roman" w:eastAsia="Times New Roman" w:hAnsi="Times New Roman" w:cs="Times New Roman"/>
          <w:color w:val="2E2E2E"/>
          <w:sz w:val="26"/>
          <w:szCs w:val="26"/>
        </w:rPr>
        <w:t xml:space="preserve"> 2017; 23(21):e133-e137.</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80"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proofErr w:type="spellStart"/>
      <w:r w:rsidRPr="00990087">
        <w:rPr>
          <w:rFonts w:ascii="Times New Roman" w:eastAsia="Times New Roman" w:hAnsi="Times New Roman" w:cs="Times New Roman"/>
          <w:color w:val="2E2E2E"/>
          <w:sz w:val="26"/>
          <w:szCs w:val="26"/>
        </w:rPr>
        <w:lastRenderedPageBreak/>
        <w:t>Schiffman</w:t>
      </w:r>
      <w:proofErr w:type="spellEnd"/>
      <w:r w:rsidRPr="00990087">
        <w:rPr>
          <w:rFonts w:ascii="Times New Roman" w:eastAsia="Times New Roman" w:hAnsi="Times New Roman" w:cs="Times New Roman"/>
          <w:color w:val="2E2E2E"/>
          <w:sz w:val="26"/>
          <w:szCs w:val="26"/>
        </w:rPr>
        <w:t xml:space="preserve"> JD. </w:t>
      </w:r>
      <w:hyperlink r:id="rId181" w:history="1">
        <w:r w:rsidRPr="00990087">
          <w:rPr>
            <w:rFonts w:ascii="Times New Roman" w:eastAsia="Times New Roman" w:hAnsi="Times New Roman" w:cs="Times New Roman"/>
            <w:color w:val="2B7BBA"/>
            <w:sz w:val="26"/>
            <w:szCs w:val="26"/>
          </w:rPr>
          <w:t xml:space="preserve">Hereditary cancer syndromes: if you look, you will find </w:t>
        </w:r>
        <w:proofErr w:type="spellStart"/>
        <w:r w:rsidRPr="00990087">
          <w:rPr>
            <w:rFonts w:ascii="Times New Roman" w:eastAsia="Times New Roman" w:hAnsi="Times New Roman" w:cs="Times New Roman"/>
            <w:color w:val="2B7BBA"/>
            <w:sz w:val="26"/>
            <w:szCs w:val="26"/>
          </w:rPr>
          <w:t>them</w:t>
        </w:r>
      </w:hyperlink>
      <w:hyperlink r:id="rId182" w:tooltip="Notificación de salida" w:history="1">
        <w:r w:rsidRPr="00990087">
          <w:rPr>
            <w:rFonts w:ascii="Times New Roman" w:eastAsia="Times New Roman" w:hAnsi="Times New Roman" w:cs="Times New Roman"/>
            <w:color w:val="2B7BBA"/>
            <w:sz w:val="26"/>
            <w:szCs w:val="26"/>
            <w:bdr w:val="none" w:sz="0" w:space="0" w:color="auto" w:frame="1"/>
          </w:rPr>
          <w:t>Notificación</w:t>
        </w:r>
        <w:proofErr w:type="spellEnd"/>
        <w:r w:rsidRPr="00990087">
          <w:rPr>
            <w:rFonts w:ascii="Times New Roman" w:eastAsia="Times New Roman" w:hAnsi="Times New Roman" w:cs="Times New Roman"/>
            <w:color w:val="2B7BBA"/>
            <w:sz w:val="26"/>
            <w:szCs w:val="26"/>
            <w:bdr w:val="none" w:sz="0" w:space="0" w:color="auto" w:frame="1"/>
          </w:rPr>
          <w:t xml:space="preserve"> de </w:t>
        </w:r>
        <w:proofErr w:type="spellStart"/>
        <w:r w:rsidRPr="00990087">
          <w:rPr>
            <w:rFonts w:ascii="Times New Roman" w:eastAsia="Times New Roman" w:hAnsi="Times New Roman" w:cs="Times New Roman"/>
            <w:color w:val="2B7BBA"/>
            <w:sz w:val="26"/>
            <w:szCs w:val="26"/>
            <w:bdr w:val="none" w:sz="0" w:space="0" w:color="auto" w:frame="1"/>
          </w:rPr>
          <w:t>salida</w:t>
        </w:r>
      </w:hyperlink>
      <w:hyperlink r:id="rId183" w:tooltip="Notificación de salida" w:history="1">
        <w:r w:rsidRPr="00990087">
          <w:rPr>
            <w:rFonts w:ascii="Times New Roman" w:eastAsia="Times New Roman" w:hAnsi="Times New Roman" w:cs="Times New Roman"/>
            <w:color w:val="2B7BBA"/>
            <w:sz w:val="26"/>
            <w:szCs w:val="26"/>
            <w:bdr w:val="none" w:sz="0" w:space="0" w:color="auto" w:frame="1"/>
          </w:rPr>
          <w:t>Notificación</w:t>
        </w:r>
        <w:proofErr w:type="spellEnd"/>
        <w:r w:rsidRPr="00990087">
          <w:rPr>
            <w:rFonts w:ascii="Times New Roman" w:eastAsia="Times New Roman" w:hAnsi="Times New Roman" w:cs="Times New Roman"/>
            <w:color w:val="2B7BBA"/>
            <w:sz w:val="26"/>
            <w:szCs w:val="26"/>
            <w:bdr w:val="none" w:sz="0" w:space="0" w:color="auto" w:frame="1"/>
          </w:rPr>
          <w:t xml:space="preserve"> de </w:t>
        </w:r>
        <w:proofErr w:type="spellStart"/>
        <w:r w:rsidRPr="00990087">
          <w:rPr>
            <w:rFonts w:ascii="Times New Roman" w:eastAsia="Times New Roman" w:hAnsi="Times New Roman" w:cs="Times New Roman"/>
            <w:color w:val="2B7BBA"/>
            <w:sz w:val="26"/>
            <w:szCs w:val="26"/>
            <w:bdr w:val="none" w:sz="0" w:space="0" w:color="auto" w:frame="1"/>
          </w:rPr>
          <w:t>salida</w:t>
        </w:r>
        <w:proofErr w:type="spellEnd"/>
      </w:hyperlink>
      <w:r w:rsidRPr="00990087">
        <w:rPr>
          <w:rFonts w:ascii="Times New Roman" w:eastAsia="Times New Roman" w:hAnsi="Times New Roman" w:cs="Times New Roman"/>
          <w:color w:val="2E2E2E"/>
          <w:sz w:val="26"/>
          <w:szCs w:val="26"/>
        </w:rPr>
        <w:t xml:space="preserve">. </w:t>
      </w:r>
      <w:r w:rsidRPr="00990087">
        <w:rPr>
          <w:rFonts w:ascii="Times New Roman" w:eastAsia="Times New Roman" w:hAnsi="Times New Roman" w:cs="Times New Roman"/>
          <w:i/>
          <w:iCs/>
          <w:color w:val="2E2E2E"/>
          <w:sz w:val="26"/>
          <w:szCs w:val="26"/>
        </w:rPr>
        <w:t>Pediatric Blood &amp; Cancer</w:t>
      </w:r>
      <w:r w:rsidRPr="00990087">
        <w:rPr>
          <w:rFonts w:ascii="Times New Roman" w:eastAsia="Times New Roman" w:hAnsi="Times New Roman" w:cs="Times New Roman"/>
          <w:color w:val="2E2E2E"/>
          <w:sz w:val="26"/>
          <w:szCs w:val="26"/>
        </w:rPr>
        <w:t xml:space="preserve"> 2012; 58(1):5-6. DOI: 10.1002/pbc.23336</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r w:rsidRPr="00990087">
        <w:rPr>
          <w:rFonts w:ascii="Times New Roman" w:eastAsia="Times New Roman" w:hAnsi="Times New Roman" w:cs="Times New Roman"/>
          <w:color w:val="2E2E2E"/>
          <w:sz w:val="26"/>
          <w:szCs w:val="26"/>
        </w:rPr>
        <w:t xml:space="preserve">Barr RD, </w:t>
      </w:r>
      <w:proofErr w:type="spellStart"/>
      <w:r w:rsidRPr="00990087">
        <w:rPr>
          <w:rFonts w:ascii="Times New Roman" w:eastAsia="Times New Roman" w:hAnsi="Times New Roman" w:cs="Times New Roman"/>
          <w:color w:val="2E2E2E"/>
          <w:sz w:val="26"/>
          <w:szCs w:val="26"/>
        </w:rPr>
        <w:t>Ries</w:t>
      </w:r>
      <w:proofErr w:type="spellEnd"/>
      <w:r w:rsidRPr="00990087">
        <w:rPr>
          <w:rFonts w:ascii="Times New Roman" w:eastAsia="Times New Roman" w:hAnsi="Times New Roman" w:cs="Times New Roman"/>
          <w:color w:val="2E2E2E"/>
          <w:sz w:val="26"/>
          <w:szCs w:val="26"/>
        </w:rPr>
        <w:t xml:space="preserve"> LA, Lewis DR, et al. Incidence and incidence trends of the most frequent cancers in adolescent and young adult Americans, including "nonmalignant/noninvasive" tumors. </w:t>
      </w:r>
      <w:proofErr w:type="spellStart"/>
      <w:r w:rsidRPr="00990087">
        <w:rPr>
          <w:rFonts w:ascii="Times New Roman" w:eastAsia="Times New Roman" w:hAnsi="Times New Roman" w:cs="Times New Roman"/>
          <w:i/>
          <w:iCs/>
          <w:color w:val="2E2E2E"/>
          <w:sz w:val="26"/>
          <w:szCs w:val="26"/>
          <w:lang w:val="es-ES"/>
        </w:rPr>
        <w:t>Cancer</w:t>
      </w:r>
      <w:proofErr w:type="spellEnd"/>
      <w:r w:rsidRPr="00990087">
        <w:rPr>
          <w:rFonts w:ascii="Times New Roman" w:eastAsia="Times New Roman" w:hAnsi="Times New Roman" w:cs="Times New Roman"/>
          <w:color w:val="2E2E2E"/>
          <w:sz w:val="26"/>
          <w:szCs w:val="26"/>
          <w:lang w:val="es-ES"/>
        </w:rPr>
        <w:t xml:space="preserve"> 2016; 122(7):1000-1008.</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hyperlink r:id="rId184" w:history="1">
        <w:r w:rsidRPr="00990087">
          <w:rPr>
            <w:rFonts w:ascii="Times New Roman" w:eastAsia="Times New Roman" w:hAnsi="Times New Roman" w:cs="Times New Roman"/>
            <w:color w:val="2B7BBA"/>
            <w:sz w:val="26"/>
            <w:szCs w:val="26"/>
            <w:lang w:val="es-ES"/>
          </w:rPr>
          <w:t>[</w:t>
        </w:r>
        <w:proofErr w:type="spellStart"/>
        <w:r w:rsidRPr="00990087">
          <w:rPr>
            <w:rFonts w:ascii="Times New Roman" w:eastAsia="Times New Roman" w:hAnsi="Times New Roman" w:cs="Times New Roman"/>
            <w:color w:val="2B7BBA"/>
            <w:sz w:val="26"/>
            <w:szCs w:val="26"/>
            <w:lang w:val="es-ES"/>
          </w:rPr>
          <w:t>PubMed</w:t>
        </w:r>
        <w:proofErr w:type="spellEnd"/>
        <w:r w:rsidRPr="00990087">
          <w:rPr>
            <w:rFonts w:ascii="Times New Roman" w:eastAsia="Times New Roman" w:hAnsi="Times New Roman" w:cs="Times New Roman"/>
            <w:color w:val="2B7BBA"/>
            <w:sz w:val="26"/>
            <w:szCs w:val="26"/>
            <w:lang w:val="es-ES"/>
          </w:rPr>
          <w:t xml:space="preserve"> </w:t>
        </w:r>
        <w:proofErr w:type="spellStart"/>
        <w:r w:rsidRPr="00990087">
          <w:rPr>
            <w:rFonts w:ascii="Times New Roman" w:eastAsia="Times New Roman" w:hAnsi="Times New Roman" w:cs="Times New Roman"/>
            <w:color w:val="2B7BBA"/>
            <w:sz w:val="26"/>
            <w:szCs w:val="26"/>
            <w:lang w:val="es-ES"/>
          </w:rPr>
          <w:t>Abstract</w:t>
        </w:r>
        <w:proofErr w:type="spellEnd"/>
        <w:r w:rsidRPr="00990087">
          <w:rPr>
            <w:rFonts w:ascii="Times New Roman" w:eastAsia="Times New Roman" w:hAnsi="Times New Roman" w:cs="Times New Roman"/>
            <w:color w:val="2B7BBA"/>
            <w:sz w:val="26"/>
            <w:szCs w:val="26"/>
            <w:lang w:val="es-ES"/>
          </w:rPr>
          <w:t>]</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proofErr w:type="spellStart"/>
      <w:proofErr w:type="gramStart"/>
      <w:r w:rsidRPr="00990087">
        <w:rPr>
          <w:rFonts w:ascii="Times New Roman" w:eastAsia="Times New Roman" w:hAnsi="Times New Roman" w:cs="Times New Roman"/>
          <w:color w:val="2E2E2E"/>
          <w:sz w:val="26"/>
          <w:szCs w:val="26"/>
        </w:rPr>
        <w:t>Oeffinger</w:t>
      </w:r>
      <w:proofErr w:type="spellEnd"/>
      <w:r w:rsidRPr="00990087">
        <w:rPr>
          <w:rFonts w:ascii="Times New Roman" w:eastAsia="Times New Roman" w:hAnsi="Times New Roman" w:cs="Times New Roman"/>
          <w:color w:val="2E2E2E"/>
          <w:sz w:val="26"/>
          <w:szCs w:val="26"/>
        </w:rPr>
        <w:t xml:space="preserve"> KC, </w:t>
      </w:r>
      <w:proofErr w:type="spellStart"/>
      <w:r w:rsidRPr="00990087">
        <w:rPr>
          <w:rFonts w:ascii="Times New Roman" w:eastAsia="Times New Roman" w:hAnsi="Times New Roman" w:cs="Times New Roman"/>
          <w:color w:val="2E2E2E"/>
          <w:sz w:val="26"/>
          <w:szCs w:val="26"/>
        </w:rPr>
        <w:t>Mertens</w:t>
      </w:r>
      <w:proofErr w:type="spellEnd"/>
      <w:r w:rsidRPr="00990087">
        <w:rPr>
          <w:rFonts w:ascii="Times New Roman" w:eastAsia="Times New Roman" w:hAnsi="Times New Roman" w:cs="Times New Roman"/>
          <w:color w:val="2E2E2E"/>
          <w:sz w:val="26"/>
          <w:szCs w:val="26"/>
        </w:rPr>
        <w:t xml:space="preserve"> AC, </w:t>
      </w:r>
      <w:proofErr w:type="spellStart"/>
      <w:r w:rsidRPr="00990087">
        <w:rPr>
          <w:rFonts w:ascii="Times New Roman" w:eastAsia="Times New Roman" w:hAnsi="Times New Roman" w:cs="Times New Roman"/>
          <w:color w:val="2E2E2E"/>
          <w:sz w:val="26"/>
          <w:szCs w:val="26"/>
        </w:rPr>
        <w:t>Sklar</w:t>
      </w:r>
      <w:proofErr w:type="spellEnd"/>
      <w:r w:rsidRPr="00990087">
        <w:rPr>
          <w:rFonts w:ascii="Times New Roman" w:eastAsia="Times New Roman" w:hAnsi="Times New Roman" w:cs="Times New Roman"/>
          <w:color w:val="2E2E2E"/>
          <w:sz w:val="26"/>
          <w:szCs w:val="26"/>
        </w:rPr>
        <w:t xml:space="preserve"> CA, et al. Chronic health conditions in adult survivors of childhood cancer.</w:t>
      </w:r>
      <w:proofErr w:type="gramEnd"/>
      <w:r w:rsidRPr="00990087">
        <w:rPr>
          <w:rFonts w:ascii="Times New Roman" w:eastAsia="Times New Roman" w:hAnsi="Times New Roman" w:cs="Times New Roman"/>
          <w:color w:val="2E2E2E"/>
          <w:sz w:val="26"/>
          <w:szCs w:val="26"/>
        </w:rPr>
        <w:t xml:space="preserve"> New England Journal of Medicine 2006; 355(15):1572-1582.</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85"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proofErr w:type="gramStart"/>
      <w:r w:rsidRPr="00990087">
        <w:rPr>
          <w:rFonts w:ascii="Times New Roman" w:eastAsia="Times New Roman" w:hAnsi="Times New Roman" w:cs="Times New Roman"/>
          <w:color w:val="2E2E2E"/>
          <w:sz w:val="26"/>
          <w:szCs w:val="26"/>
        </w:rPr>
        <w:t xml:space="preserve">Meadows AT, Friedman DL, </w:t>
      </w:r>
      <w:proofErr w:type="spellStart"/>
      <w:r w:rsidRPr="00990087">
        <w:rPr>
          <w:rFonts w:ascii="Times New Roman" w:eastAsia="Times New Roman" w:hAnsi="Times New Roman" w:cs="Times New Roman"/>
          <w:color w:val="2E2E2E"/>
          <w:sz w:val="26"/>
          <w:szCs w:val="26"/>
        </w:rPr>
        <w:t>Neglia</w:t>
      </w:r>
      <w:proofErr w:type="spellEnd"/>
      <w:r w:rsidRPr="00990087">
        <w:rPr>
          <w:rFonts w:ascii="Times New Roman" w:eastAsia="Times New Roman" w:hAnsi="Times New Roman" w:cs="Times New Roman"/>
          <w:color w:val="2E2E2E"/>
          <w:sz w:val="26"/>
          <w:szCs w:val="26"/>
        </w:rPr>
        <w:t xml:space="preserve"> JP, et al.</w:t>
      </w:r>
      <w:proofErr w:type="gramEnd"/>
      <w:r w:rsidRPr="00990087">
        <w:rPr>
          <w:rFonts w:ascii="Times New Roman" w:eastAsia="Times New Roman" w:hAnsi="Times New Roman" w:cs="Times New Roman"/>
          <w:color w:val="2E2E2E"/>
          <w:sz w:val="26"/>
          <w:szCs w:val="26"/>
        </w:rPr>
        <w:t xml:space="preserve"> Second </w:t>
      </w:r>
      <w:proofErr w:type="spellStart"/>
      <w:r w:rsidRPr="00990087">
        <w:rPr>
          <w:rFonts w:ascii="Times New Roman" w:eastAsia="Times New Roman" w:hAnsi="Times New Roman" w:cs="Times New Roman"/>
          <w:color w:val="2E2E2E"/>
          <w:sz w:val="26"/>
          <w:szCs w:val="26"/>
        </w:rPr>
        <w:t>neoplasms</w:t>
      </w:r>
      <w:proofErr w:type="spellEnd"/>
      <w:r w:rsidRPr="00990087">
        <w:rPr>
          <w:rFonts w:ascii="Times New Roman" w:eastAsia="Times New Roman" w:hAnsi="Times New Roman" w:cs="Times New Roman"/>
          <w:color w:val="2E2E2E"/>
          <w:sz w:val="26"/>
          <w:szCs w:val="26"/>
        </w:rPr>
        <w:t xml:space="preserve"> in survivors of childhood cancer: findings from the Childhood Cancer Survivor Study cohort. </w:t>
      </w:r>
      <w:proofErr w:type="spellStart"/>
      <w:r w:rsidRPr="00990087">
        <w:rPr>
          <w:rFonts w:ascii="Times New Roman" w:eastAsia="Times New Roman" w:hAnsi="Times New Roman" w:cs="Times New Roman"/>
          <w:color w:val="2E2E2E"/>
          <w:sz w:val="26"/>
          <w:szCs w:val="26"/>
          <w:lang w:val="es-ES"/>
        </w:rPr>
        <w:t>Journal</w:t>
      </w:r>
      <w:proofErr w:type="spellEnd"/>
      <w:r w:rsidRPr="00990087">
        <w:rPr>
          <w:rFonts w:ascii="Times New Roman" w:eastAsia="Times New Roman" w:hAnsi="Times New Roman" w:cs="Times New Roman"/>
          <w:color w:val="2E2E2E"/>
          <w:sz w:val="26"/>
          <w:szCs w:val="26"/>
          <w:lang w:val="es-ES"/>
        </w:rPr>
        <w:t xml:space="preserve"> of </w:t>
      </w:r>
      <w:proofErr w:type="spellStart"/>
      <w:r w:rsidRPr="00990087">
        <w:rPr>
          <w:rFonts w:ascii="Times New Roman" w:eastAsia="Times New Roman" w:hAnsi="Times New Roman" w:cs="Times New Roman"/>
          <w:color w:val="2E2E2E"/>
          <w:sz w:val="26"/>
          <w:szCs w:val="26"/>
          <w:lang w:val="es-ES"/>
        </w:rPr>
        <w:t>Clinical</w:t>
      </w:r>
      <w:proofErr w:type="spellEnd"/>
      <w:r w:rsidRPr="00990087">
        <w:rPr>
          <w:rFonts w:ascii="Times New Roman" w:eastAsia="Times New Roman" w:hAnsi="Times New Roman" w:cs="Times New Roman"/>
          <w:color w:val="2E2E2E"/>
          <w:sz w:val="26"/>
          <w:szCs w:val="26"/>
          <w:lang w:val="es-ES"/>
        </w:rPr>
        <w:t xml:space="preserve"> </w:t>
      </w:r>
      <w:proofErr w:type="spellStart"/>
      <w:r w:rsidRPr="00990087">
        <w:rPr>
          <w:rFonts w:ascii="Times New Roman" w:eastAsia="Times New Roman" w:hAnsi="Times New Roman" w:cs="Times New Roman"/>
          <w:color w:val="2E2E2E"/>
          <w:sz w:val="26"/>
          <w:szCs w:val="26"/>
          <w:lang w:val="es-ES"/>
        </w:rPr>
        <w:t>Oncology</w:t>
      </w:r>
      <w:proofErr w:type="spellEnd"/>
      <w:r w:rsidRPr="00990087">
        <w:rPr>
          <w:rFonts w:ascii="Times New Roman" w:eastAsia="Times New Roman" w:hAnsi="Times New Roman" w:cs="Times New Roman"/>
          <w:color w:val="2E2E2E"/>
          <w:sz w:val="26"/>
          <w:szCs w:val="26"/>
          <w:lang w:val="es-ES"/>
        </w:rPr>
        <w:t xml:space="preserve"> 2009; 27(14):2356-2362. </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hyperlink r:id="rId186" w:history="1">
        <w:r w:rsidRPr="00990087">
          <w:rPr>
            <w:rFonts w:ascii="Times New Roman" w:eastAsia="Times New Roman" w:hAnsi="Times New Roman" w:cs="Times New Roman"/>
            <w:color w:val="2B7BBA"/>
            <w:sz w:val="26"/>
            <w:szCs w:val="26"/>
            <w:lang w:val="es-ES"/>
          </w:rPr>
          <w:t>[</w:t>
        </w:r>
        <w:proofErr w:type="spellStart"/>
        <w:r w:rsidRPr="00990087">
          <w:rPr>
            <w:rFonts w:ascii="Times New Roman" w:eastAsia="Times New Roman" w:hAnsi="Times New Roman" w:cs="Times New Roman"/>
            <w:color w:val="2B7BBA"/>
            <w:sz w:val="26"/>
            <w:szCs w:val="26"/>
            <w:lang w:val="es-ES"/>
          </w:rPr>
          <w:t>PubMed</w:t>
        </w:r>
        <w:proofErr w:type="spellEnd"/>
        <w:r w:rsidRPr="00990087">
          <w:rPr>
            <w:rFonts w:ascii="Times New Roman" w:eastAsia="Times New Roman" w:hAnsi="Times New Roman" w:cs="Times New Roman"/>
            <w:color w:val="2B7BBA"/>
            <w:sz w:val="26"/>
            <w:szCs w:val="26"/>
            <w:lang w:val="es-ES"/>
          </w:rPr>
          <w:t xml:space="preserve"> </w:t>
        </w:r>
        <w:proofErr w:type="spellStart"/>
        <w:r w:rsidRPr="00990087">
          <w:rPr>
            <w:rFonts w:ascii="Times New Roman" w:eastAsia="Times New Roman" w:hAnsi="Times New Roman" w:cs="Times New Roman"/>
            <w:color w:val="2B7BBA"/>
            <w:sz w:val="26"/>
            <w:szCs w:val="26"/>
            <w:lang w:val="es-ES"/>
          </w:rPr>
          <w:t>Abstract</w:t>
        </w:r>
        <w:proofErr w:type="spellEnd"/>
        <w:r w:rsidRPr="00990087">
          <w:rPr>
            <w:rFonts w:ascii="Times New Roman" w:eastAsia="Times New Roman" w:hAnsi="Times New Roman" w:cs="Times New Roman"/>
            <w:color w:val="2B7BBA"/>
            <w:sz w:val="26"/>
            <w:szCs w:val="26"/>
            <w:lang w:val="es-ES"/>
          </w:rPr>
          <w:t>]</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proofErr w:type="gramStart"/>
      <w:r w:rsidRPr="00990087">
        <w:rPr>
          <w:rFonts w:ascii="Times New Roman" w:eastAsia="Times New Roman" w:hAnsi="Times New Roman" w:cs="Times New Roman"/>
          <w:color w:val="2E2E2E"/>
          <w:sz w:val="26"/>
          <w:szCs w:val="26"/>
        </w:rPr>
        <w:t xml:space="preserve">Armstrong GT, Kawashima T, </w:t>
      </w:r>
      <w:proofErr w:type="spellStart"/>
      <w:r w:rsidRPr="00990087">
        <w:rPr>
          <w:rFonts w:ascii="Times New Roman" w:eastAsia="Times New Roman" w:hAnsi="Times New Roman" w:cs="Times New Roman"/>
          <w:color w:val="2E2E2E"/>
          <w:sz w:val="26"/>
          <w:szCs w:val="26"/>
        </w:rPr>
        <w:t>Leisenring</w:t>
      </w:r>
      <w:proofErr w:type="spellEnd"/>
      <w:r w:rsidRPr="00990087">
        <w:rPr>
          <w:rFonts w:ascii="Times New Roman" w:eastAsia="Times New Roman" w:hAnsi="Times New Roman" w:cs="Times New Roman"/>
          <w:color w:val="2E2E2E"/>
          <w:sz w:val="26"/>
          <w:szCs w:val="26"/>
        </w:rPr>
        <w:t xml:space="preserve"> W, et al. Aging and risk of severe, disabling, life-threatening, and fatal events in the Childhood Cancer Survivor Study.</w:t>
      </w:r>
      <w:proofErr w:type="gramEnd"/>
      <w:r w:rsidRPr="00990087">
        <w:rPr>
          <w:rFonts w:ascii="Times New Roman" w:eastAsia="Times New Roman" w:hAnsi="Times New Roman" w:cs="Times New Roman"/>
          <w:color w:val="2E2E2E"/>
          <w:sz w:val="26"/>
          <w:szCs w:val="26"/>
        </w:rPr>
        <w:t xml:space="preserve"> Journal of Clinical Oncology 2014; 32(12):1218-1227.</w:t>
      </w:r>
    </w:p>
    <w:p w:rsidR="00990087" w:rsidRPr="00990087" w:rsidRDefault="00990087" w:rsidP="00990087">
      <w:pPr>
        <w:spacing w:after="0" w:line="240" w:lineRule="auto"/>
        <w:rPr>
          <w:rFonts w:ascii="Times New Roman" w:eastAsia="Times New Roman" w:hAnsi="Times New Roman" w:cs="Times New Roman"/>
          <w:color w:val="2E2E2E"/>
          <w:sz w:val="26"/>
          <w:szCs w:val="26"/>
        </w:rPr>
      </w:pPr>
      <w:hyperlink r:id="rId187" w:history="1">
        <w:r w:rsidRPr="00990087">
          <w:rPr>
            <w:rFonts w:ascii="Times New Roman" w:eastAsia="Times New Roman" w:hAnsi="Times New Roman" w:cs="Times New Roman"/>
            <w:color w:val="2B7BBA"/>
            <w:sz w:val="26"/>
            <w:szCs w:val="26"/>
          </w:rPr>
          <w:t>[</w:t>
        </w:r>
        <w:proofErr w:type="spellStart"/>
        <w:r w:rsidRPr="00990087">
          <w:rPr>
            <w:rFonts w:ascii="Times New Roman" w:eastAsia="Times New Roman" w:hAnsi="Times New Roman" w:cs="Times New Roman"/>
            <w:color w:val="2B7BBA"/>
            <w:sz w:val="26"/>
            <w:szCs w:val="26"/>
          </w:rPr>
          <w:t>PubMed</w:t>
        </w:r>
        <w:proofErr w:type="spellEnd"/>
        <w:r w:rsidRPr="00990087">
          <w:rPr>
            <w:rFonts w:ascii="Times New Roman" w:eastAsia="Times New Roman" w:hAnsi="Times New Roman" w:cs="Times New Roman"/>
            <w:color w:val="2B7BBA"/>
            <w:sz w:val="26"/>
            <w:szCs w:val="26"/>
          </w:rPr>
          <w:t xml:space="preserve"> Abstract]</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proofErr w:type="gramStart"/>
      <w:r w:rsidRPr="00990087">
        <w:rPr>
          <w:rFonts w:ascii="Times New Roman" w:eastAsia="Times New Roman" w:hAnsi="Times New Roman" w:cs="Times New Roman"/>
          <w:color w:val="2E2E2E"/>
          <w:sz w:val="26"/>
          <w:szCs w:val="26"/>
        </w:rPr>
        <w:t xml:space="preserve">Armstrong GT, Chen Y, </w:t>
      </w:r>
      <w:proofErr w:type="spellStart"/>
      <w:r w:rsidRPr="00990087">
        <w:rPr>
          <w:rFonts w:ascii="Times New Roman" w:eastAsia="Times New Roman" w:hAnsi="Times New Roman" w:cs="Times New Roman"/>
          <w:color w:val="2E2E2E"/>
          <w:sz w:val="26"/>
          <w:szCs w:val="26"/>
        </w:rPr>
        <w:t>Yasui</w:t>
      </w:r>
      <w:proofErr w:type="spellEnd"/>
      <w:r w:rsidRPr="00990087">
        <w:rPr>
          <w:rFonts w:ascii="Times New Roman" w:eastAsia="Times New Roman" w:hAnsi="Times New Roman" w:cs="Times New Roman"/>
          <w:color w:val="2E2E2E"/>
          <w:sz w:val="26"/>
          <w:szCs w:val="26"/>
        </w:rPr>
        <w:t xml:space="preserve"> Y, et al. Reduction in late mortality among 5-year survivors of childhood cancer.</w:t>
      </w:r>
      <w:proofErr w:type="gramEnd"/>
      <w:r w:rsidRPr="00990087">
        <w:rPr>
          <w:rFonts w:ascii="Times New Roman" w:eastAsia="Times New Roman" w:hAnsi="Times New Roman" w:cs="Times New Roman"/>
          <w:color w:val="2E2E2E"/>
          <w:sz w:val="26"/>
          <w:szCs w:val="26"/>
        </w:rPr>
        <w:t xml:space="preserve"> </w:t>
      </w:r>
      <w:r w:rsidRPr="00990087">
        <w:rPr>
          <w:rFonts w:ascii="Times New Roman" w:eastAsia="Times New Roman" w:hAnsi="Times New Roman" w:cs="Times New Roman"/>
          <w:i/>
          <w:iCs/>
          <w:color w:val="2E2E2E"/>
          <w:sz w:val="26"/>
          <w:szCs w:val="26"/>
          <w:lang w:val="es-ES"/>
        </w:rPr>
        <w:t xml:space="preserve">New </w:t>
      </w:r>
      <w:proofErr w:type="spellStart"/>
      <w:r w:rsidRPr="00990087">
        <w:rPr>
          <w:rFonts w:ascii="Times New Roman" w:eastAsia="Times New Roman" w:hAnsi="Times New Roman" w:cs="Times New Roman"/>
          <w:i/>
          <w:iCs/>
          <w:color w:val="2E2E2E"/>
          <w:sz w:val="26"/>
          <w:szCs w:val="26"/>
          <w:lang w:val="es-ES"/>
        </w:rPr>
        <w:t>England</w:t>
      </w:r>
      <w:proofErr w:type="spellEnd"/>
      <w:r w:rsidRPr="00990087">
        <w:rPr>
          <w:rFonts w:ascii="Times New Roman" w:eastAsia="Times New Roman" w:hAnsi="Times New Roman" w:cs="Times New Roman"/>
          <w:i/>
          <w:iCs/>
          <w:color w:val="2E2E2E"/>
          <w:sz w:val="26"/>
          <w:szCs w:val="26"/>
          <w:lang w:val="es-ES"/>
        </w:rPr>
        <w:t xml:space="preserve"> </w:t>
      </w:r>
      <w:proofErr w:type="spellStart"/>
      <w:r w:rsidRPr="00990087">
        <w:rPr>
          <w:rFonts w:ascii="Times New Roman" w:eastAsia="Times New Roman" w:hAnsi="Times New Roman" w:cs="Times New Roman"/>
          <w:i/>
          <w:iCs/>
          <w:color w:val="2E2E2E"/>
          <w:sz w:val="26"/>
          <w:szCs w:val="26"/>
          <w:lang w:val="es-ES"/>
        </w:rPr>
        <w:t>Journal</w:t>
      </w:r>
      <w:proofErr w:type="spellEnd"/>
      <w:r w:rsidRPr="00990087">
        <w:rPr>
          <w:rFonts w:ascii="Times New Roman" w:eastAsia="Times New Roman" w:hAnsi="Times New Roman" w:cs="Times New Roman"/>
          <w:i/>
          <w:iCs/>
          <w:color w:val="2E2E2E"/>
          <w:sz w:val="26"/>
          <w:szCs w:val="26"/>
          <w:lang w:val="es-ES"/>
        </w:rPr>
        <w:t xml:space="preserve"> of Medicine</w:t>
      </w:r>
      <w:r w:rsidRPr="00990087">
        <w:rPr>
          <w:rFonts w:ascii="Times New Roman" w:eastAsia="Times New Roman" w:hAnsi="Times New Roman" w:cs="Times New Roman"/>
          <w:color w:val="2E2E2E"/>
          <w:sz w:val="26"/>
          <w:szCs w:val="26"/>
          <w:lang w:val="es-ES"/>
        </w:rPr>
        <w:t xml:space="preserve"> 2016; 374(9):833-842.</w:t>
      </w:r>
    </w:p>
    <w:p w:rsidR="00990087" w:rsidRPr="00990087" w:rsidRDefault="00990087" w:rsidP="00990087">
      <w:pPr>
        <w:spacing w:after="0" w:line="240" w:lineRule="auto"/>
        <w:rPr>
          <w:rFonts w:ascii="Times New Roman" w:eastAsia="Times New Roman" w:hAnsi="Times New Roman" w:cs="Times New Roman"/>
          <w:color w:val="2E2E2E"/>
          <w:sz w:val="26"/>
          <w:szCs w:val="26"/>
          <w:lang w:val="es-ES"/>
        </w:rPr>
      </w:pPr>
      <w:hyperlink r:id="rId188" w:history="1">
        <w:r w:rsidRPr="00990087">
          <w:rPr>
            <w:rFonts w:ascii="Times New Roman" w:eastAsia="Times New Roman" w:hAnsi="Times New Roman" w:cs="Times New Roman"/>
            <w:color w:val="2B7BBA"/>
            <w:sz w:val="26"/>
            <w:szCs w:val="26"/>
            <w:lang w:val="es-ES"/>
          </w:rPr>
          <w:t>[</w:t>
        </w:r>
        <w:proofErr w:type="spellStart"/>
        <w:r w:rsidRPr="00990087">
          <w:rPr>
            <w:rFonts w:ascii="Times New Roman" w:eastAsia="Times New Roman" w:hAnsi="Times New Roman" w:cs="Times New Roman"/>
            <w:color w:val="2B7BBA"/>
            <w:sz w:val="26"/>
            <w:szCs w:val="26"/>
            <w:lang w:val="es-ES"/>
          </w:rPr>
          <w:t>PubMed</w:t>
        </w:r>
        <w:proofErr w:type="spellEnd"/>
        <w:r w:rsidRPr="00990087">
          <w:rPr>
            <w:rFonts w:ascii="Times New Roman" w:eastAsia="Times New Roman" w:hAnsi="Times New Roman" w:cs="Times New Roman"/>
            <w:color w:val="2B7BBA"/>
            <w:sz w:val="26"/>
            <w:szCs w:val="26"/>
            <w:lang w:val="es-ES"/>
          </w:rPr>
          <w:t xml:space="preserve"> </w:t>
        </w:r>
        <w:proofErr w:type="spellStart"/>
        <w:r w:rsidRPr="00990087">
          <w:rPr>
            <w:rFonts w:ascii="Times New Roman" w:eastAsia="Times New Roman" w:hAnsi="Times New Roman" w:cs="Times New Roman"/>
            <w:color w:val="2B7BBA"/>
            <w:sz w:val="26"/>
            <w:szCs w:val="26"/>
            <w:lang w:val="es-ES"/>
          </w:rPr>
          <w:t>Abstract</w:t>
        </w:r>
        <w:proofErr w:type="spellEnd"/>
        <w:r w:rsidRPr="00990087">
          <w:rPr>
            <w:rFonts w:ascii="Times New Roman" w:eastAsia="Times New Roman" w:hAnsi="Times New Roman" w:cs="Times New Roman"/>
            <w:color w:val="2B7BBA"/>
            <w:sz w:val="26"/>
            <w:szCs w:val="26"/>
            <w:lang w:val="es-ES"/>
          </w:rPr>
          <w:t>]</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spacing w:after="0" w:line="240" w:lineRule="auto"/>
        <w:outlineLvl w:val="5"/>
        <w:rPr>
          <w:rFonts w:ascii="Times New Roman" w:eastAsia="Times New Roman" w:hAnsi="Times New Roman" w:cs="Times New Roman"/>
          <w:b/>
          <w:bCs/>
          <w:i/>
          <w:iCs/>
          <w:color w:val="606060"/>
          <w:sz w:val="26"/>
          <w:szCs w:val="26"/>
          <w:lang w:val="es-ES"/>
        </w:rPr>
      </w:pPr>
      <w:r w:rsidRPr="00990087">
        <w:rPr>
          <w:rFonts w:ascii="Times New Roman" w:eastAsia="Times New Roman" w:hAnsi="Times New Roman" w:cs="Times New Roman"/>
          <w:b/>
          <w:bCs/>
          <w:i/>
          <w:iCs/>
          <w:color w:val="606060"/>
          <w:sz w:val="26"/>
          <w:szCs w:val="26"/>
          <w:lang w:val="es-ES"/>
        </w:rPr>
        <w:t>Recursos relacionados</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189" w:history="1">
        <w:r w:rsidRPr="00990087">
          <w:rPr>
            <w:rFonts w:ascii="Times New Roman" w:eastAsia="Times New Roman" w:hAnsi="Times New Roman" w:cs="Times New Roman"/>
            <w:color w:val="2B7BBA"/>
            <w:sz w:val="26"/>
            <w:szCs w:val="26"/>
            <w:lang w:val="es-ES"/>
          </w:rPr>
          <w:t>Adolescentes y adultos jóvenes con cáncer</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190" w:history="1">
        <w:r w:rsidRPr="00990087">
          <w:rPr>
            <w:rFonts w:ascii="Times New Roman" w:eastAsia="Times New Roman" w:hAnsi="Times New Roman" w:cs="Times New Roman"/>
            <w:color w:val="2B7BBA"/>
            <w:sz w:val="26"/>
            <w:szCs w:val="26"/>
            <w:lang w:val="es-ES"/>
          </w:rPr>
          <w:t>Cuidados de supervivencia para niños</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191" w:history="1">
        <w:r w:rsidRPr="00990087">
          <w:rPr>
            <w:rFonts w:ascii="Times New Roman" w:eastAsia="Times New Roman" w:hAnsi="Times New Roman" w:cs="Times New Roman"/>
            <w:color w:val="2B7BBA"/>
            <w:sz w:val="26"/>
            <w:szCs w:val="26"/>
            <w:lang w:val="es-ES"/>
          </w:rPr>
          <w:t>Cánceres infantiles</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192" w:history="1">
        <w:r w:rsidRPr="00990087">
          <w:rPr>
            <w:rFonts w:ascii="Times New Roman" w:eastAsia="Times New Roman" w:hAnsi="Times New Roman" w:cs="Times New Roman"/>
            <w:color w:val="2B7BBA"/>
            <w:sz w:val="26"/>
            <w:szCs w:val="26"/>
            <w:lang w:val="es-ES"/>
          </w:rPr>
          <w:t>Investigación de cánceres en la niñez</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rPr>
      </w:pPr>
      <w:hyperlink r:id="rId193" w:history="1">
        <w:r w:rsidRPr="00990087">
          <w:rPr>
            <w:rFonts w:ascii="Times New Roman" w:eastAsia="Times New Roman" w:hAnsi="Times New Roman" w:cs="Times New Roman"/>
            <w:color w:val="2B7BBA"/>
            <w:sz w:val="26"/>
            <w:szCs w:val="26"/>
          </w:rPr>
          <w:t>Children with Cancer: A Guide for Parents</w:t>
        </w:r>
      </w:hyperlink>
      <w:r w:rsidRPr="00990087">
        <w:rPr>
          <w:rFonts w:ascii="Times New Roman" w:eastAsia="Times New Roman" w:hAnsi="Times New Roman" w:cs="Times New Roman"/>
          <w:color w:val="2E2E2E"/>
          <w:sz w:val="26"/>
          <w:szCs w:val="26"/>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194" w:history="1">
        <w:r w:rsidRPr="00990087">
          <w:rPr>
            <w:rFonts w:ascii="Times New Roman" w:eastAsia="Times New Roman" w:hAnsi="Times New Roman" w:cs="Times New Roman"/>
            <w:color w:val="2B7BBA"/>
            <w:sz w:val="26"/>
            <w:szCs w:val="26"/>
            <w:lang w:val="es-ES"/>
          </w:rPr>
          <w:t>Organizaciones nacionales que ofrecen servicios de apoyo</w:t>
        </w:r>
      </w:hyperlink>
      <w:r w:rsidRPr="00990087">
        <w:rPr>
          <w:rFonts w:ascii="Times New Roman" w:eastAsia="Times New Roman" w:hAnsi="Times New Roman" w:cs="Times New Roman"/>
          <w:color w:val="2E2E2E"/>
          <w:sz w:val="26"/>
          <w:szCs w:val="26"/>
          <w:lang w:val="es-ES"/>
        </w:rPr>
        <w:t xml:space="preserve"> </w:t>
      </w:r>
    </w:p>
    <w:p w:rsidR="00990087" w:rsidRPr="00990087" w:rsidRDefault="00990087" w:rsidP="00990087">
      <w:pPr>
        <w:tabs>
          <w:tab w:val="num" w:pos="720"/>
        </w:tabs>
        <w:spacing w:after="0" w:line="240" w:lineRule="auto"/>
        <w:ind w:hanging="360"/>
        <w:rPr>
          <w:rFonts w:ascii="Times New Roman" w:eastAsia="Times New Roman" w:hAnsi="Times New Roman" w:cs="Times New Roman"/>
          <w:color w:val="2E2E2E"/>
          <w:sz w:val="26"/>
          <w:szCs w:val="26"/>
          <w:lang w:val="es-ES"/>
        </w:rPr>
      </w:pPr>
      <w:hyperlink r:id="rId195" w:history="1">
        <w:r w:rsidRPr="00990087">
          <w:rPr>
            <w:rFonts w:ascii="Times New Roman" w:eastAsia="Times New Roman" w:hAnsi="Times New Roman" w:cs="Times New Roman"/>
            <w:color w:val="2B7BBA"/>
            <w:sz w:val="26"/>
            <w:szCs w:val="26"/>
            <w:lang w:val="es-ES"/>
          </w:rPr>
          <w:t>MATCH Infantil por NCI y COG</w:t>
        </w:r>
      </w:hyperlink>
      <w:r w:rsidRPr="00990087">
        <w:rPr>
          <w:rFonts w:ascii="Times New Roman" w:eastAsia="Times New Roman" w:hAnsi="Times New Roman" w:cs="Times New Roman"/>
          <w:color w:val="2E2E2E"/>
          <w:sz w:val="26"/>
          <w:szCs w:val="26"/>
          <w:lang w:val="es-ES"/>
        </w:rPr>
        <w:t xml:space="preserve"> </w:t>
      </w:r>
    </w:p>
    <w:p w:rsidR="001D7A7C" w:rsidRPr="00990087" w:rsidRDefault="001D7A7C" w:rsidP="00990087">
      <w:pPr>
        <w:spacing w:after="0" w:line="240" w:lineRule="auto"/>
        <w:rPr>
          <w:rFonts w:ascii="Times New Roman" w:hAnsi="Times New Roman" w:cs="Times New Roman"/>
          <w:sz w:val="26"/>
          <w:szCs w:val="26"/>
          <w:lang w:val="es-ES"/>
        </w:rPr>
      </w:pPr>
    </w:p>
    <w:sectPr w:rsidR="001D7A7C" w:rsidRPr="00990087" w:rsidSect="001D7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90087"/>
    <w:rsid w:val="000A29C3"/>
    <w:rsid w:val="001D7A7C"/>
    <w:rsid w:val="00206BDE"/>
    <w:rsid w:val="003F4F81"/>
    <w:rsid w:val="00470512"/>
    <w:rsid w:val="00990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587820">
      <w:bodyDiv w:val="1"/>
      <w:marLeft w:val="0"/>
      <w:marRight w:val="0"/>
      <w:marTop w:val="0"/>
      <w:marBottom w:val="0"/>
      <w:divBdr>
        <w:top w:val="none" w:sz="0" w:space="0" w:color="auto"/>
        <w:left w:val="none" w:sz="0" w:space="0" w:color="auto"/>
        <w:bottom w:val="none" w:sz="0" w:space="0" w:color="auto"/>
        <w:right w:val="none" w:sz="0" w:space="0" w:color="auto"/>
      </w:divBdr>
      <w:divsChild>
        <w:div w:id="1700665866">
          <w:marLeft w:val="0"/>
          <w:marRight w:val="0"/>
          <w:marTop w:val="0"/>
          <w:marBottom w:val="0"/>
          <w:divBdr>
            <w:top w:val="none" w:sz="0" w:space="0" w:color="auto"/>
            <w:left w:val="none" w:sz="0" w:space="0" w:color="auto"/>
            <w:bottom w:val="none" w:sz="0" w:space="0" w:color="auto"/>
            <w:right w:val="none" w:sz="0" w:space="0" w:color="auto"/>
          </w:divBdr>
          <w:divsChild>
            <w:div w:id="913585772">
              <w:marLeft w:val="0"/>
              <w:marRight w:val="0"/>
              <w:marTop w:val="0"/>
              <w:marBottom w:val="0"/>
              <w:divBdr>
                <w:top w:val="none" w:sz="0" w:space="0" w:color="auto"/>
                <w:left w:val="none" w:sz="0" w:space="0" w:color="auto"/>
                <w:bottom w:val="none" w:sz="0" w:space="0" w:color="auto"/>
                <w:right w:val="none" w:sz="0" w:space="0" w:color="auto"/>
              </w:divBdr>
              <w:divsChild>
                <w:div w:id="1503736437">
                  <w:marLeft w:val="0"/>
                  <w:marRight w:val="0"/>
                  <w:marTop w:val="0"/>
                  <w:marBottom w:val="0"/>
                  <w:divBdr>
                    <w:top w:val="none" w:sz="0" w:space="0" w:color="auto"/>
                    <w:left w:val="none" w:sz="0" w:space="0" w:color="auto"/>
                    <w:bottom w:val="none" w:sz="0" w:space="0" w:color="auto"/>
                    <w:right w:val="none" w:sz="0" w:space="0" w:color="auto"/>
                  </w:divBdr>
                  <w:divsChild>
                    <w:div w:id="1333796325">
                      <w:marLeft w:val="0"/>
                      <w:marRight w:val="0"/>
                      <w:marTop w:val="0"/>
                      <w:marBottom w:val="0"/>
                      <w:divBdr>
                        <w:top w:val="none" w:sz="0" w:space="0" w:color="auto"/>
                        <w:left w:val="none" w:sz="0" w:space="0" w:color="auto"/>
                        <w:bottom w:val="none" w:sz="0" w:space="0" w:color="auto"/>
                        <w:right w:val="none" w:sz="0" w:space="0" w:color="auto"/>
                      </w:divBdr>
                      <w:divsChild>
                        <w:div w:id="1608002602">
                          <w:marLeft w:val="0"/>
                          <w:marRight w:val="0"/>
                          <w:marTop w:val="0"/>
                          <w:marBottom w:val="0"/>
                          <w:divBdr>
                            <w:top w:val="none" w:sz="0" w:space="0" w:color="auto"/>
                            <w:left w:val="none" w:sz="0" w:space="0" w:color="auto"/>
                            <w:bottom w:val="none" w:sz="0" w:space="0" w:color="auto"/>
                            <w:right w:val="none" w:sz="0" w:space="0" w:color="auto"/>
                          </w:divBdr>
                          <w:divsChild>
                            <w:div w:id="1259749770">
                              <w:marLeft w:val="0"/>
                              <w:marRight w:val="0"/>
                              <w:marTop w:val="0"/>
                              <w:marBottom w:val="0"/>
                              <w:divBdr>
                                <w:top w:val="none" w:sz="0" w:space="0" w:color="auto"/>
                                <w:left w:val="none" w:sz="0" w:space="0" w:color="auto"/>
                                <w:bottom w:val="none" w:sz="0" w:space="0" w:color="auto"/>
                                <w:right w:val="none" w:sz="0" w:space="0" w:color="auto"/>
                              </w:divBdr>
                              <w:divsChild>
                                <w:div w:id="2079588782">
                                  <w:marLeft w:val="0"/>
                                  <w:marRight w:val="0"/>
                                  <w:marTop w:val="0"/>
                                  <w:marBottom w:val="0"/>
                                  <w:divBdr>
                                    <w:top w:val="none" w:sz="0" w:space="0" w:color="auto"/>
                                    <w:left w:val="none" w:sz="0" w:space="0" w:color="auto"/>
                                    <w:bottom w:val="none" w:sz="0" w:space="0" w:color="auto"/>
                                    <w:right w:val="none" w:sz="0" w:space="0" w:color="auto"/>
                                  </w:divBdr>
                                  <w:divsChild>
                                    <w:div w:id="513106144">
                                      <w:marLeft w:val="0"/>
                                      <w:marRight w:val="0"/>
                                      <w:marTop w:val="0"/>
                                      <w:marBottom w:val="0"/>
                                      <w:divBdr>
                                        <w:top w:val="none" w:sz="0" w:space="0" w:color="auto"/>
                                        <w:left w:val="none" w:sz="0" w:space="0" w:color="auto"/>
                                        <w:bottom w:val="none" w:sz="0" w:space="0" w:color="auto"/>
                                        <w:right w:val="none" w:sz="0" w:space="0" w:color="auto"/>
                                      </w:divBdr>
                                      <w:divsChild>
                                        <w:div w:id="1649170772">
                                          <w:marLeft w:val="0"/>
                                          <w:marRight w:val="0"/>
                                          <w:marTop w:val="240"/>
                                          <w:marBottom w:val="240"/>
                                          <w:divBdr>
                                            <w:top w:val="none" w:sz="0" w:space="0" w:color="auto"/>
                                            <w:left w:val="none" w:sz="0" w:space="0" w:color="auto"/>
                                            <w:bottom w:val="none" w:sz="0" w:space="0" w:color="auto"/>
                                            <w:right w:val="none" w:sz="0" w:space="0" w:color="auto"/>
                                          </w:divBdr>
                                        </w:div>
                                      </w:divsChild>
                                    </w:div>
                                    <w:div w:id="669330668">
                                      <w:marLeft w:val="0"/>
                                      <w:marRight w:val="0"/>
                                      <w:marTop w:val="0"/>
                                      <w:marBottom w:val="0"/>
                                      <w:divBdr>
                                        <w:top w:val="none" w:sz="0" w:space="0" w:color="auto"/>
                                        <w:left w:val="none" w:sz="0" w:space="0" w:color="auto"/>
                                        <w:bottom w:val="none" w:sz="0" w:space="0" w:color="auto"/>
                                        <w:right w:val="none" w:sz="0" w:space="0" w:color="auto"/>
                                      </w:divBdr>
                                      <w:divsChild>
                                        <w:div w:id="1709797905">
                                          <w:marLeft w:val="0"/>
                                          <w:marRight w:val="0"/>
                                          <w:marTop w:val="0"/>
                                          <w:marBottom w:val="0"/>
                                          <w:divBdr>
                                            <w:top w:val="none" w:sz="0" w:space="0" w:color="auto"/>
                                            <w:left w:val="none" w:sz="0" w:space="0" w:color="auto"/>
                                            <w:bottom w:val="none" w:sz="0" w:space="0" w:color="auto"/>
                                            <w:right w:val="none" w:sz="0" w:space="0" w:color="auto"/>
                                          </w:divBdr>
                                          <w:divsChild>
                                            <w:div w:id="4964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2261">
                                  <w:marLeft w:val="0"/>
                                  <w:marRight w:val="0"/>
                                  <w:marTop w:val="0"/>
                                  <w:marBottom w:val="0"/>
                                  <w:divBdr>
                                    <w:top w:val="none" w:sz="0" w:space="0" w:color="auto"/>
                                    <w:left w:val="none" w:sz="0" w:space="0" w:color="auto"/>
                                    <w:bottom w:val="none" w:sz="0" w:space="0" w:color="auto"/>
                                    <w:right w:val="none" w:sz="0" w:space="0" w:color="auto"/>
                                  </w:divBdr>
                                  <w:divsChild>
                                    <w:div w:id="607735550">
                                      <w:marLeft w:val="0"/>
                                      <w:marRight w:val="0"/>
                                      <w:marTop w:val="0"/>
                                      <w:marBottom w:val="0"/>
                                      <w:divBdr>
                                        <w:top w:val="none" w:sz="0" w:space="0" w:color="auto"/>
                                        <w:left w:val="none" w:sz="0" w:space="0" w:color="auto"/>
                                        <w:bottom w:val="none" w:sz="0" w:space="0" w:color="auto"/>
                                        <w:right w:val="none" w:sz="0" w:space="0" w:color="auto"/>
                                      </w:divBdr>
                                    </w:div>
                                  </w:divsChild>
                                </w:div>
                                <w:div w:id="655380631">
                                  <w:marLeft w:val="0"/>
                                  <w:marRight w:val="0"/>
                                  <w:marTop w:val="0"/>
                                  <w:marBottom w:val="0"/>
                                  <w:divBdr>
                                    <w:top w:val="none" w:sz="0" w:space="0" w:color="auto"/>
                                    <w:left w:val="none" w:sz="0" w:space="0" w:color="auto"/>
                                    <w:bottom w:val="none" w:sz="0" w:space="0" w:color="auto"/>
                                    <w:right w:val="none" w:sz="0" w:space="0" w:color="auto"/>
                                  </w:divBdr>
                                  <w:divsChild>
                                    <w:div w:id="462239195">
                                      <w:marLeft w:val="0"/>
                                      <w:marRight w:val="0"/>
                                      <w:marTop w:val="0"/>
                                      <w:marBottom w:val="0"/>
                                      <w:divBdr>
                                        <w:top w:val="none" w:sz="0" w:space="0" w:color="auto"/>
                                        <w:left w:val="none" w:sz="0" w:space="0" w:color="auto"/>
                                        <w:bottom w:val="none" w:sz="0" w:space="0" w:color="auto"/>
                                        <w:right w:val="none" w:sz="0" w:space="0" w:color="auto"/>
                                      </w:divBdr>
                                      <w:divsChild>
                                        <w:div w:id="608004084">
                                          <w:marLeft w:val="0"/>
                                          <w:marRight w:val="0"/>
                                          <w:marTop w:val="0"/>
                                          <w:marBottom w:val="0"/>
                                          <w:divBdr>
                                            <w:top w:val="none" w:sz="0" w:space="0" w:color="auto"/>
                                            <w:left w:val="none" w:sz="0" w:space="0" w:color="auto"/>
                                            <w:bottom w:val="none" w:sz="0" w:space="0" w:color="auto"/>
                                            <w:right w:val="none" w:sz="0" w:space="0" w:color="auto"/>
                                          </w:divBdr>
                                        </w:div>
                                        <w:div w:id="505361522">
                                          <w:marLeft w:val="0"/>
                                          <w:marRight w:val="0"/>
                                          <w:marTop w:val="0"/>
                                          <w:marBottom w:val="0"/>
                                          <w:divBdr>
                                            <w:top w:val="none" w:sz="0" w:space="0" w:color="auto"/>
                                            <w:left w:val="none" w:sz="0" w:space="0" w:color="auto"/>
                                            <w:bottom w:val="none" w:sz="0" w:space="0" w:color="auto"/>
                                            <w:right w:val="none" w:sz="0" w:space="0" w:color="auto"/>
                                          </w:divBdr>
                                        </w:div>
                                        <w:div w:id="590360713">
                                          <w:marLeft w:val="0"/>
                                          <w:marRight w:val="0"/>
                                          <w:marTop w:val="0"/>
                                          <w:marBottom w:val="0"/>
                                          <w:divBdr>
                                            <w:top w:val="none" w:sz="0" w:space="0" w:color="auto"/>
                                            <w:left w:val="none" w:sz="0" w:space="0" w:color="auto"/>
                                            <w:bottom w:val="none" w:sz="0" w:space="0" w:color="auto"/>
                                            <w:right w:val="none" w:sz="0" w:space="0" w:color="auto"/>
                                          </w:divBdr>
                                        </w:div>
                                        <w:div w:id="515116695">
                                          <w:marLeft w:val="0"/>
                                          <w:marRight w:val="0"/>
                                          <w:marTop w:val="0"/>
                                          <w:marBottom w:val="0"/>
                                          <w:divBdr>
                                            <w:top w:val="none" w:sz="0" w:space="0" w:color="auto"/>
                                            <w:left w:val="none" w:sz="0" w:space="0" w:color="auto"/>
                                            <w:bottom w:val="none" w:sz="0" w:space="0" w:color="auto"/>
                                            <w:right w:val="none" w:sz="0" w:space="0" w:color="auto"/>
                                          </w:divBdr>
                                        </w:div>
                                        <w:div w:id="1360355615">
                                          <w:marLeft w:val="0"/>
                                          <w:marRight w:val="0"/>
                                          <w:marTop w:val="0"/>
                                          <w:marBottom w:val="0"/>
                                          <w:divBdr>
                                            <w:top w:val="none" w:sz="0" w:space="0" w:color="auto"/>
                                            <w:left w:val="none" w:sz="0" w:space="0" w:color="auto"/>
                                            <w:bottom w:val="none" w:sz="0" w:space="0" w:color="auto"/>
                                            <w:right w:val="none" w:sz="0" w:space="0" w:color="auto"/>
                                          </w:divBdr>
                                        </w:div>
                                        <w:div w:id="2091728743">
                                          <w:marLeft w:val="0"/>
                                          <w:marRight w:val="0"/>
                                          <w:marTop w:val="0"/>
                                          <w:marBottom w:val="0"/>
                                          <w:divBdr>
                                            <w:top w:val="none" w:sz="0" w:space="0" w:color="auto"/>
                                            <w:left w:val="none" w:sz="0" w:space="0" w:color="auto"/>
                                            <w:bottom w:val="none" w:sz="0" w:space="0" w:color="auto"/>
                                            <w:right w:val="none" w:sz="0" w:space="0" w:color="auto"/>
                                          </w:divBdr>
                                        </w:div>
                                        <w:div w:id="1992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080266">
      <w:bodyDiv w:val="1"/>
      <w:marLeft w:val="0"/>
      <w:marRight w:val="0"/>
      <w:marTop w:val="0"/>
      <w:marBottom w:val="0"/>
      <w:divBdr>
        <w:top w:val="none" w:sz="0" w:space="0" w:color="auto"/>
        <w:left w:val="none" w:sz="0" w:space="0" w:color="auto"/>
        <w:bottom w:val="none" w:sz="0" w:space="0" w:color="auto"/>
        <w:right w:val="none" w:sz="0" w:space="0" w:color="auto"/>
      </w:divBdr>
      <w:divsChild>
        <w:div w:id="1643071461">
          <w:marLeft w:val="0"/>
          <w:marRight w:val="0"/>
          <w:marTop w:val="0"/>
          <w:marBottom w:val="0"/>
          <w:divBdr>
            <w:top w:val="none" w:sz="0" w:space="0" w:color="auto"/>
            <w:left w:val="none" w:sz="0" w:space="0" w:color="auto"/>
            <w:bottom w:val="none" w:sz="0" w:space="0" w:color="auto"/>
            <w:right w:val="none" w:sz="0" w:space="0" w:color="auto"/>
          </w:divBdr>
          <w:divsChild>
            <w:div w:id="1229731022">
              <w:marLeft w:val="0"/>
              <w:marRight w:val="0"/>
              <w:marTop w:val="0"/>
              <w:marBottom w:val="0"/>
              <w:divBdr>
                <w:top w:val="none" w:sz="0" w:space="0" w:color="auto"/>
                <w:left w:val="none" w:sz="0" w:space="0" w:color="auto"/>
                <w:bottom w:val="none" w:sz="0" w:space="0" w:color="auto"/>
                <w:right w:val="none" w:sz="0" w:space="0" w:color="auto"/>
              </w:divBdr>
              <w:divsChild>
                <w:div w:id="261033276">
                  <w:marLeft w:val="0"/>
                  <w:marRight w:val="0"/>
                  <w:marTop w:val="0"/>
                  <w:marBottom w:val="0"/>
                  <w:divBdr>
                    <w:top w:val="none" w:sz="0" w:space="0" w:color="auto"/>
                    <w:left w:val="none" w:sz="0" w:space="0" w:color="auto"/>
                    <w:bottom w:val="none" w:sz="0" w:space="0" w:color="auto"/>
                    <w:right w:val="none" w:sz="0" w:space="0" w:color="auto"/>
                  </w:divBdr>
                  <w:divsChild>
                    <w:div w:id="1942489726">
                      <w:marLeft w:val="0"/>
                      <w:marRight w:val="0"/>
                      <w:marTop w:val="0"/>
                      <w:marBottom w:val="0"/>
                      <w:divBdr>
                        <w:top w:val="none" w:sz="0" w:space="0" w:color="auto"/>
                        <w:left w:val="none" w:sz="0" w:space="0" w:color="auto"/>
                        <w:bottom w:val="none" w:sz="0" w:space="0" w:color="auto"/>
                        <w:right w:val="none" w:sz="0" w:space="0" w:color="auto"/>
                      </w:divBdr>
                      <w:divsChild>
                        <w:div w:id="1629823979">
                          <w:marLeft w:val="0"/>
                          <w:marRight w:val="0"/>
                          <w:marTop w:val="0"/>
                          <w:marBottom w:val="0"/>
                          <w:divBdr>
                            <w:top w:val="none" w:sz="0" w:space="0" w:color="auto"/>
                            <w:left w:val="none" w:sz="0" w:space="0" w:color="auto"/>
                            <w:bottom w:val="none" w:sz="0" w:space="0" w:color="auto"/>
                            <w:right w:val="none" w:sz="0" w:space="0" w:color="auto"/>
                          </w:divBdr>
                          <w:divsChild>
                            <w:div w:id="1618412854">
                              <w:marLeft w:val="0"/>
                              <w:marRight w:val="0"/>
                              <w:marTop w:val="0"/>
                              <w:marBottom w:val="0"/>
                              <w:divBdr>
                                <w:top w:val="none" w:sz="0" w:space="0" w:color="auto"/>
                                <w:left w:val="none" w:sz="0" w:space="0" w:color="auto"/>
                                <w:bottom w:val="none" w:sz="0" w:space="0" w:color="auto"/>
                                <w:right w:val="none" w:sz="0" w:space="0" w:color="auto"/>
                              </w:divBdr>
                              <w:divsChild>
                                <w:div w:id="2080399259">
                                  <w:marLeft w:val="0"/>
                                  <w:marRight w:val="0"/>
                                  <w:marTop w:val="0"/>
                                  <w:marBottom w:val="0"/>
                                  <w:divBdr>
                                    <w:top w:val="none" w:sz="0" w:space="0" w:color="auto"/>
                                    <w:left w:val="none" w:sz="0" w:space="0" w:color="auto"/>
                                    <w:bottom w:val="none" w:sz="0" w:space="0" w:color="auto"/>
                                    <w:right w:val="none" w:sz="0" w:space="0" w:color="auto"/>
                                  </w:divBdr>
                                  <w:divsChild>
                                    <w:div w:id="829364625">
                                      <w:marLeft w:val="0"/>
                                      <w:marRight w:val="0"/>
                                      <w:marTop w:val="0"/>
                                      <w:marBottom w:val="0"/>
                                      <w:divBdr>
                                        <w:top w:val="none" w:sz="0" w:space="0" w:color="auto"/>
                                        <w:left w:val="none" w:sz="0" w:space="0" w:color="auto"/>
                                        <w:bottom w:val="none" w:sz="0" w:space="0" w:color="auto"/>
                                        <w:right w:val="none" w:sz="0" w:space="0" w:color="auto"/>
                                      </w:divBdr>
                                      <w:divsChild>
                                        <w:div w:id="1664430375">
                                          <w:marLeft w:val="0"/>
                                          <w:marRight w:val="0"/>
                                          <w:marTop w:val="240"/>
                                          <w:marBottom w:val="240"/>
                                          <w:divBdr>
                                            <w:top w:val="none" w:sz="0" w:space="0" w:color="auto"/>
                                            <w:left w:val="none" w:sz="0" w:space="0" w:color="auto"/>
                                            <w:bottom w:val="none" w:sz="0" w:space="0" w:color="auto"/>
                                            <w:right w:val="none" w:sz="0" w:space="0" w:color="auto"/>
                                          </w:divBdr>
                                        </w:div>
                                      </w:divsChild>
                                    </w:div>
                                    <w:div w:id="576550109">
                                      <w:marLeft w:val="0"/>
                                      <w:marRight w:val="0"/>
                                      <w:marTop w:val="0"/>
                                      <w:marBottom w:val="0"/>
                                      <w:divBdr>
                                        <w:top w:val="none" w:sz="0" w:space="0" w:color="auto"/>
                                        <w:left w:val="none" w:sz="0" w:space="0" w:color="auto"/>
                                        <w:bottom w:val="none" w:sz="0" w:space="0" w:color="auto"/>
                                        <w:right w:val="none" w:sz="0" w:space="0" w:color="auto"/>
                                      </w:divBdr>
                                      <w:divsChild>
                                        <w:div w:id="1128165865">
                                          <w:marLeft w:val="0"/>
                                          <w:marRight w:val="0"/>
                                          <w:marTop w:val="0"/>
                                          <w:marBottom w:val="0"/>
                                          <w:divBdr>
                                            <w:top w:val="none" w:sz="0" w:space="0" w:color="auto"/>
                                            <w:left w:val="none" w:sz="0" w:space="0" w:color="auto"/>
                                            <w:bottom w:val="none" w:sz="0" w:space="0" w:color="auto"/>
                                            <w:right w:val="none" w:sz="0" w:space="0" w:color="auto"/>
                                          </w:divBdr>
                                          <w:divsChild>
                                            <w:div w:id="6774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0040">
                                  <w:marLeft w:val="0"/>
                                  <w:marRight w:val="0"/>
                                  <w:marTop w:val="0"/>
                                  <w:marBottom w:val="0"/>
                                  <w:divBdr>
                                    <w:top w:val="none" w:sz="0" w:space="0" w:color="auto"/>
                                    <w:left w:val="none" w:sz="0" w:space="0" w:color="auto"/>
                                    <w:bottom w:val="none" w:sz="0" w:space="0" w:color="auto"/>
                                    <w:right w:val="none" w:sz="0" w:space="0" w:color="auto"/>
                                  </w:divBdr>
                                  <w:divsChild>
                                    <w:div w:id="1220047660">
                                      <w:marLeft w:val="0"/>
                                      <w:marRight w:val="0"/>
                                      <w:marTop w:val="0"/>
                                      <w:marBottom w:val="0"/>
                                      <w:divBdr>
                                        <w:top w:val="none" w:sz="0" w:space="0" w:color="auto"/>
                                        <w:left w:val="none" w:sz="0" w:space="0" w:color="auto"/>
                                        <w:bottom w:val="none" w:sz="0" w:space="0" w:color="auto"/>
                                        <w:right w:val="none" w:sz="0" w:space="0" w:color="auto"/>
                                      </w:divBdr>
                                    </w:div>
                                  </w:divsChild>
                                </w:div>
                                <w:div w:id="961182147">
                                  <w:marLeft w:val="0"/>
                                  <w:marRight w:val="0"/>
                                  <w:marTop w:val="0"/>
                                  <w:marBottom w:val="0"/>
                                  <w:divBdr>
                                    <w:top w:val="none" w:sz="0" w:space="0" w:color="auto"/>
                                    <w:left w:val="none" w:sz="0" w:space="0" w:color="auto"/>
                                    <w:bottom w:val="none" w:sz="0" w:space="0" w:color="auto"/>
                                    <w:right w:val="none" w:sz="0" w:space="0" w:color="auto"/>
                                  </w:divBdr>
                                  <w:divsChild>
                                    <w:div w:id="32969500">
                                      <w:marLeft w:val="0"/>
                                      <w:marRight w:val="0"/>
                                      <w:marTop w:val="0"/>
                                      <w:marBottom w:val="0"/>
                                      <w:divBdr>
                                        <w:top w:val="none" w:sz="0" w:space="0" w:color="auto"/>
                                        <w:left w:val="none" w:sz="0" w:space="0" w:color="auto"/>
                                        <w:bottom w:val="none" w:sz="0" w:space="0" w:color="auto"/>
                                        <w:right w:val="none" w:sz="0" w:space="0" w:color="auto"/>
                                      </w:divBdr>
                                      <w:divsChild>
                                        <w:div w:id="1293439517">
                                          <w:marLeft w:val="0"/>
                                          <w:marRight w:val="0"/>
                                          <w:marTop w:val="0"/>
                                          <w:marBottom w:val="0"/>
                                          <w:divBdr>
                                            <w:top w:val="none" w:sz="0" w:space="0" w:color="auto"/>
                                            <w:left w:val="none" w:sz="0" w:space="0" w:color="auto"/>
                                            <w:bottom w:val="none" w:sz="0" w:space="0" w:color="auto"/>
                                            <w:right w:val="none" w:sz="0" w:space="0" w:color="auto"/>
                                          </w:divBdr>
                                        </w:div>
                                        <w:div w:id="1056047906">
                                          <w:marLeft w:val="0"/>
                                          <w:marRight w:val="0"/>
                                          <w:marTop w:val="0"/>
                                          <w:marBottom w:val="0"/>
                                          <w:divBdr>
                                            <w:top w:val="none" w:sz="0" w:space="0" w:color="auto"/>
                                            <w:left w:val="none" w:sz="0" w:space="0" w:color="auto"/>
                                            <w:bottom w:val="none" w:sz="0" w:space="0" w:color="auto"/>
                                            <w:right w:val="none" w:sz="0" w:space="0" w:color="auto"/>
                                          </w:divBdr>
                                        </w:div>
                                        <w:div w:id="1238056150">
                                          <w:marLeft w:val="0"/>
                                          <w:marRight w:val="0"/>
                                          <w:marTop w:val="0"/>
                                          <w:marBottom w:val="0"/>
                                          <w:divBdr>
                                            <w:top w:val="none" w:sz="0" w:space="0" w:color="auto"/>
                                            <w:left w:val="none" w:sz="0" w:space="0" w:color="auto"/>
                                            <w:bottom w:val="none" w:sz="0" w:space="0" w:color="auto"/>
                                            <w:right w:val="none" w:sz="0" w:space="0" w:color="auto"/>
                                          </w:divBdr>
                                        </w:div>
                                        <w:div w:id="1889369901">
                                          <w:marLeft w:val="0"/>
                                          <w:marRight w:val="0"/>
                                          <w:marTop w:val="0"/>
                                          <w:marBottom w:val="0"/>
                                          <w:divBdr>
                                            <w:top w:val="none" w:sz="0" w:space="0" w:color="auto"/>
                                            <w:left w:val="none" w:sz="0" w:space="0" w:color="auto"/>
                                            <w:bottom w:val="none" w:sz="0" w:space="0" w:color="auto"/>
                                            <w:right w:val="none" w:sz="0" w:space="0" w:color="auto"/>
                                          </w:divBdr>
                                        </w:div>
                                        <w:div w:id="144444172">
                                          <w:marLeft w:val="0"/>
                                          <w:marRight w:val="0"/>
                                          <w:marTop w:val="0"/>
                                          <w:marBottom w:val="0"/>
                                          <w:divBdr>
                                            <w:top w:val="none" w:sz="0" w:space="0" w:color="auto"/>
                                            <w:left w:val="none" w:sz="0" w:space="0" w:color="auto"/>
                                            <w:bottom w:val="none" w:sz="0" w:space="0" w:color="auto"/>
                                            <w:right w:val="none" w:sz="0" w:space="0" w:color="auto"/>
                                          </w:divBdr>
                                        </w:div>
                                        <w:div w:id="1320773377">
                                          <w:marLeft w:val="0"/>
                                          <w:marRight w:val="0"/>
                                          <w:marTop w:val="0"/>
                                          <w:marBottom w:val="0"/>
                                          <w:divBdr>
                                            <w:top w:val="none" w:sz="0" w:space="0" w:color="auto"/>
                                            <w:left w:val="none" w:sz="0" w:space="0" w:color="auto"/>
                                            <w:bottom w:val="none" w:sz="0" w:space="0" w:color="auto"/>
                                            <w:right w:val="none" w:sz="0" w:space="0" w:color="auto"/>
                                          </w:divBdr>
                                        </w:div>
                                        <w:div w:id="10285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hildrensoncologygroup.org/" TargetMode="External"/><Relationship Id="rId21" Type="http://schemas.openxmlformats.org/officeDocument/2006/relationships/hyperlink" Target="https://www.cancer.gov/Common/PopUps/popDefinition.aspx?id=CDR0000444995&amp;version=Patient&amp;language=Spanish" TargetMode="External"/><Relationship Id="rId42" Type="http://schemas.openxmlformats.org/officeDocument/2006/relationships/hyperlink" Target="https://www.cancer.gov/Common/PopUps/popDefinition.aspx?id=CDR0000045946&amp;version=Patient&amp;language=Spanish" TargetMode="External"/><Relationship Id="rId47" Type="http://schemas.openxmlformats.org/officeDocument/2006/relationships/hyperlink" Target="https://www.cancer.gov/Common/PopUps/popDefinition.aspx?id=CDR0000044058&amp;version=Patient&amp;language=Spanish" TargetMode="External"/><Relationship Id="rId63" Type="http://schemas.openxmlformats.org/officeDocument/2006/relationships/hyperlink" Target="https://www.cancer.gov/espanol/tipos/infantil/hoja-informativa-ninos-adolescentes" TargetMode="External"/><Relationship Id="rId68" Type="http://schemas.openxmlformats.org/officeDocument/2006/relationships/hyperlink" Target="https://www.cancer.gov/Common/PopUps/popDefinition.aspx?id=CDR0000045934&amp;version=Patient&amp;language=Spanish" TargetMode="External"/><Relationship Id="rId84" Type="http://schemas.openxmlformats.org/officeDocument/2006/relationships/hyperlink" Target="https://www.cancer.gov/espanol/tipos/infantil/hoja-informativa-ninos-adolescentes" TargetMode="External"/><Relationship Id="rId89" Type="http://schemas.openxmlformats.org/officeDocument/2006/relationships/hyperlink" Target="https://www.cancer.gov/Common/PopUps/popDefinition.aspx?id=CDR0000446106&amp;version=Patient&amp;language=Spanish" TargetMode="External"/><Relationship Id="rId112" Type="http://schemas.openxmlformats.org/officeDocument/2006/relationships/hyperlink" Target="https://www.cancer.gov/espanol/tipos/infantil/hoja-informativa-ninos-adolescentes" TargetMode="External"/><Relationship Id="rId133" Type="http://schemas.openxmlformats.org/officeDocument/2006/relationships/hyperlink" Target="https://www.cancer.gov/Common/PopUps/popDefinition.aspx?id=CDR0000463706&amp;version=Patient&amp;language=Spanish" TargetMode="External"/><Relationship Id="rId138" Type="http://schemas.openxmlformats.org/officeDocument/2006/relationships/hyperlink" Target="https://www.cancer.gov/Common/PopUps/popDefinition.aspx?id=CDR0000270800&amp;version=Patient&amp;language=Spanish" TargetMode="External"/><Relationship Id="rId154" Type="http://schemas.openxmlformats.org/officeDocument/2006/relationships/hyperlink" Target="https://www.cancer.gov/Common/PopUps/popDefinition.aspx?id=CDR0000045866&amp;version=Patient&amp;language=Spanish" TargetMode="External"/><Relationship Id="rId159" Type="http://schemas.openxmlformats.org/officeDocument/2006/relationships/hyperlink" Target="https://www.ncbi.nlm.nih.gov/pubmed/27648773" TargetMode="External"/><Relationship Id="rId175" Type="http://schemas.openxmlformats.org/officeDocument/2006/relationships/hyperlink" Target="https://www.ncbi.nlm.nih.gov/pubmed/26371195" TargetMode="External"/><Relationship Id="rId170" Type="http://schemas.openxmlformats.org/officeDocument/2006/relationships/hyperlink" Target="https://www.ncbi.nlm.nih.gov/pubmed/9017004" TargetMode="External"/><Relationship Id="rId191" Type="http://schemas.openxmlformats.org/officeDocument/2006/relationships/hyperlink" Target="https://www.cancer.gov/espanol/tipos/infantil" TargetMode="External"/><Relationship Id="rId196" Type="http://schemas.openxmlformats.org/officeDocument/2006/relationships/fontTable" Target="fontTable.xml"/><Relationship Id="rId16" Type="http://schemas.openxmlformats.org/officeDocument/2006/relationships/hyperlink" Target="https://www.cancer.gov/Common/PopUps/popDefinition.aspx?id=CDR0000046481&amp;version=Patient&amp;language=Spanish" TargetMode="External"/><Relationship Id="rId107" Type="http://schemas.openxmlformats.org/officeDocument/2006/relationships/hyperlink" Target="https://www.cancer.gov/Common/PopUps/popDefinition.aspx?id=CDR0000444971&amp;version=Patient&amp;language=Spanish" TargetMode="External"/><Relationship Id="rId11" Type="http://schemas.openxmlformats.org/officeDocument/2006/relationships/hyperlink" Target="https://www.cancer.gov/espanol/tipos/infantil/hoja-informativa-ninos-adolescentes" TargetMode="External"/><Relationship Id="rId32" Type="http://schemas.openxmlformats.org/officeDocument/2006/relationships/hyperlink" Target="https://www.cancer.gov/espanol/tipos/infantil/hoja-informativa-ninos-adolescentes" TargetMode="External"/><Relationship Id="rId37" Type="http://schemas.openxmlformats.org/officeDocument/2006/relationships/hyperlink" Target="https://www.cancer.gov/Common/PopUps/popDefinition.aspx?id=CDR0000045148&amp;version=Patient&amp;language=Spanish" TargetMode="External"/><Relationship Id="rId53" Type="http://schemas.openxmlformats.org/officeDocument/2006/relationships/hyperlink" Target="https://www.cancer.gov/Common/PopUps/popDefinition.aspx?id=CDR0000046774&amp;version=Patient&amp;language=Spanish" TargetMode="External"/><Relationship Id="rId58" Type="http://schemas.openxmlformats.org/officeDocument/2006/relationships/hyperlink" Target="https://www.cancer.gov/Common/PopUps/popDefinition.aspx?id=CDR0000045499&amp;version=Patient&amp;language=Spanish" TargetMode="External"/><Relationship Id="rId74" Type="http://schemas.openxmlformats.org/officeDocument/2006/relationships/hyperlink" Target="https://www.cancer.gov/Common/PopUps/popDefinition.aspx?id=CDR0000445091&amp;version=Patient&amp;language=Spanish" TargetMode="External"/><Relationship Id="rId79" Type="http://schemas.openxmlformats.org/officeDocument/2006/relationships/hyperlink" Target="https://www.cancer.gov/espanol/tipos/infantil/hoja-informativa-ninos-adolescentes" TargetMode="External"/><Relationship Id="rId102" Type="http://schemas.openxmlformats.org/officeDocument/2006/relationships/hyperlink" Target="https://www.cancer.gov/espanol/tipos/infantil/hoja-informativa-ninos-adolescentes" TargetMode="External"/><Relationship Id="rId123" Type="http://schemas.openxmlformats.org/officeDocument/2006/relationships/hyperlink" Target="https://www.cancer.gov/espanol/politicas/enlaces" TargetMode="External"/><Relationship Id="rId128" Type="http://schemas.openxmlformats.org/officeDocument/2006/relationships/hyperlink" Target="https://www.cancer.gov/Common/PopUps/popDefinition.aspx?id=CDR0000044195&amp;version=Patient&amp;language=Spanish" TargetMode="External"/><Relationship Id="rId144" Type="http://schemas.openxmlformats.org/officeDocument/2006/relationships/hyperlink" Target="https://www.cancer.gov/Common/PopUps/popDefinition.aspx?id=CDR0000561393&amp;version=Patient&amp;language=Spanish" TargetMode="External"/><Relationship Id="rId149" Type="http://schemas.openxmlformats.org/officeDocument/2006/relationships/hyperlink" Target="https://www.cancer.gov/espanol/tipos/infantil/hoja-informativa-ninos-adolescentes" TargetMode="External"/><Relationship Id="rId5" Type="http://schemas.openxmlformats.org/officeDocument/2006/relationships/hyperlink" Target="https://www.cancer.gov/espanol/tipos/infantil/hoja-informativa-ninos-adolescentes" TargetMode="External"/><Relationship Id="rId90" Type="http://schemas.openxmlformats.org/officeDocument/2006/relationships/hyperlink" Target="https://www.cancer.gov/espanol/tipos/infantil/hoja-informativa-ninos-adolescentes" TargetMode="External"/><Relationship Id="rId95" Type="http://schemas.openxmlformats.org/officeDocument/2006/relationships/hyperlink" Target="https://www.cancer.gov/Common/PopUps/popDefinition.aspx?id=CDR0000485395&amp;version=Patient&amp;language=Spanish" TargetMode="External"/><Relationship Id="rId160" Type="http://schemas.openxmlformats.org/officeDocument/2006/relationships/hyperlink" Target="https://www.ncbi.nlm.nih.gov/pubmed/23293772" TargetMode="External"/><Relationship Id="rId165" Type="http://schemas.openxmlformats.org/officeDocument/2006/relationships/hyperlink" Target="https://www.ncbi.nlm.nih.gov/pubmed/15390275" TargetMode="External"/><Relationship Id="rId181" Type="http://schemas.openxmlformats.org/officeDocument/2006/relationships/hyperlink" Target="https://onlinelibrary.wiley.com/doi/epdf/10.1002/pbc.23336" TargetMode="External"/><Relationship Id="rId186" Type="http://schemas.openxmlformats.org/officeDocument/2006/relationships/hyperlink" Target="https://www.ncbi.nlm.nih.gov/pubmed/19255307" TargetMode="External"/><Relationship Id="rId22" Type="http://schemas.openxmlformats.org/officeDocument/2006/relationships/hyperlink" Target="https://www.cancer.gov/espanol/tipos/infantil/hoja-informativa-ninos-adolescentes" TargetMode="External"/><Relationship Id="rId27" Type="http://schemas.openxmlformats.org/officeDocument/2006/relationships/hyperlink" Target="https://www.cancer.gov/espanol/tipos/infantil/hoja-informativa-ninos-adolescentes" TargetMode="External"/><Relationship Id="rId43" Type="http://schemas.openxmlformats.org/officeDocument/2006/relationships/hyperlink" Target="https://www.cancer.gov/Common/PopUps/popDefinition.aspx?id=CDR0000444995&amp;version=Patient&amp;language=Spanish" TargetMode="External"/><Relationship Id="rId48" Type="http://schemas.openxmlformats.org/officeDocument/2006/relationships/hyperlink" Target="https://www.cancer.gov/espanol/tipos/infantil/hoja-informativa-ninos-adolescentes" TargetMode="External"/><Relationship Id="rId64" Type="http://schemas.openxmlformats.org/officeDocument/2006/relationships/hyperlink" Target="https://www.cancer.gov/Common/PopUps/popDefinition.aspx?id=CDR0000045488&amp;version=Patient&amp;language=Spanish" TargetMode="External"/><Relationship Id="rId69" Type="http://schemas.openxmlformats.org/officeDocument/2006/relationships/hyperlink" Target="https://www.cancer.gov/Common/PopUps/popDefinition.aspx?id=CDR0000045135&amp;version=Patient&amp;language=Spanish" TargetMode="External"/><Relationship Id="rId113" Type="http://schemas.openxmlformats.org/officeDocument/2006/relationships/hyperlink" Target="https://www.cancer.gov/Common/PopUps/popDefinition.aspx?id=CDR0000445089&amp;version=Patient&amp;language=Spanish" TargetMode="External"/><Relationship Id="rId118" Type="http://schemas.openxmlformats.org/officeDocument/2006/relationships/hyperlink" Target="file:///E:\espanol\politicas\enlaces" TargetMode="External"/><Relationship Id="rId134" Type="http://schemas.openxmlformats.org/officeDocument/2006/relationships/hyperlink" Target="https://www.cancer.gov/Common/PopUps/popDefinition.aspx?id=CDR0000390292&amp;version=Patient&amp;language=Spanish" TargetMode="External"/><Relationship Id="rId139" Type="http://schemas.openxmlformats.org/officeDocument/2006/relationships/hyperlink" Target="https://www.cancer.gov/Common/PopUps/popDefinition.aspx?id=CDR0000045072&amp;version=Patient&amp;language=Spanish" TargetMode="External"/><Relationship Id="rId80" Type="http://schemas.openxmlformats.org/officeDocument/2006/relationships/hyperlink" Target="https://www.cancer.gov/Common/PopUps/popDefinition.aspx?id=CDR0000044646&amp;version=Patient&amp;language=Spanish" TargetMode="External"/><Relationship Id="rId85" Type="http://schemas.openxmlformats.org/officeDocument/2006/relationships/hyperlink" Target="https://www.cancer.gov/espanol/tipos/infantil/hoja-informativa-ninos-adolescentes" TargetMode="External"/><Relationship Id="rId150" Type="http://schemas.openxmlformats.org/officeDocument/2006/relationships/hyperlink" Target="http://www.survivorshipguidelines.org/" TargetMode="External"/><Relationship Id="rId155" Type="http://schemas.openxmlformats.org/officeDocument/2006/relationships/hyperlink" Target="https://www.cancer.gov/Common/PopUps/popDefinition.aspx?id=CDR0000689578&amp;version=Patient&amp;language=Spanish" TargetMode="External"/><Relationship Id="rId171" Type="http://schemas.openxmlformats.org/officeDocument/2006/relationships/hyperlink" Target="https://www.ncbi.nlm.nih.gov/pubmed/11139329" TargetMode="External"/><Relationship Id="rId176" Type="http://schemas.openxmlformats.org/officeDocument/2006/relationships/hyperlink" Target="https://www.ncbi.nlm.nih.gov/pubmed/25192704" TargetMode="External"/><Relationship Id="rId192" Type="http://schemas.openxmlformats.org/officeDocument/2006/relationships/hyperlink" Target="https://www.cancer.gov/espanol/investigacion/areas/cancer-infantil" TargetMode="External"/><Relationship Id="rId197" Type="http://schemas.openxmlformats.org/officeDocument/2006/relationships/theme" Target="theme/theme1.xml"/><Relationship Id="rId12" Type="http://schemas.openxmlformats.org/officeDocument/2006/relationships/hyperlink" Target="https://www.cancer.gov/espanol/tipos/infantil/hoja-informativa-ninos-adolescentes" TargetMode="External"/><Relationship Id="rId17" Type="http://schemas.openxmlformats.org/officeDocument/2006/relationships/hyperlink" Target="https://www.cancer.gov/Common/PopUps/popDefinition.aspx?id=CDR0000045368&amp;version=Patient&amp;language=Spanish" TargetMode="External"/><Relationship Id="rId33" Type="http://schemas.openxmlformats.org/officeDocument/2006/relationships/hyperlink" Target="https://www.cancer.gov/espanol/tipos/infantil/hoja-informativa-ninos-adolescentes" TargetMode="External"/><Relationship Id="rId38" Type="http://schemas.openxmlformats.org/officeDocument/2006/relationships/hyperlink" Target="https://www.cancer.gov/espanol/tipos/infantil/r" TargetMode="External"/><Relationship Id="rId59" Type="http://schemas.openxmlformats.org/officeDocument/2006/relationships/hyperlink" Target="https://www.cancer.gov/Common/PopUps/popDefinition.aspx?id=CDR0000683528&amp;version=Patient&amp;language=Spanish" TargetMode="External"/><Relationship Id="rId103" Type="http://schemas.openxmlformats.org/officeDocument/2006/relationships/hyperlink" Target="https://www.cancer.gov/Common/PopUps/popDefinition.aspx?id=CDR0000046145&amp;version=Patient&amp;language=Spanish" TargetMode="External"/><Relationship Id="rId108" Type="http://schemas.openxmlformats.org/officeDocument/2006/relationships/hyperlink" Target="https://www.cancer.gov/Common/PopUps/popDefinition.aspx?id=CDR0000045135&amp;version=Patient&amp;language=Spanish" TargetMode="External"/><Relationship Id="rId124" Type="http://schemas.openxmlformats.org/officeDocument/2006/relationships/hyperlink" Target="https://www.cancer.gov/Common/PopUps/popDefinition.aspx?id=CDR0000044195&amp;version=Patient&amp;language=Spanish" TargetMode="External"/><Relationship Id="rId129" Type="http://schemas.openxmlformats.org/officeDocument/2006/relationships/hyperlink" Target="https://www.cancer.gov/Common/PopUps/popDefinition.aspx?id=CDR0000774692&amp;version=Patient&amp;language=Spanish" TargetMode="External"/><Relationship Id="rId54" Type="http://schemas.openxmlformats.org/officeDocument/2006/relationships/hyperlink" Target="https://www.cancer.gov/Common/PopUps/popDefinition.aspx?id=CDR0000045693&amp;version=Patient&amp;language=Spanish" TargetMode="External"/><Relationship Id="rId70" Type="http://schemas.openxmlformats.org/officeDocument/2006/relationships/hyperlink" Target="https://www.cancer.gov/espanol/tipos/infantil/hoja-informativa-ninos-adolescentes" TargetMode="External"/><Relationship Id="rId75" Type="http://schemas.openxmlformats.org/officeDocument/2006/relationships/hyperlink" Target="https://www.cancer.gov/espanol/tipos/infantil/hoja-informativa-ninos-adolescentes" TargetMode="External"/><Relationship Id="rId91" Type="http://schemas.openxmlformats.org/officeDocument/2006/relationships/hyperlink" Target="https://www.cancer.gov/Common/PopUps/popDefinition.aspx?id=CDR0000046764&amp;version=Patient&amp;language=Spanish" TargetMode="External"/><Relationship Id="rId96" Type="http://schemas.openxmlformats.org/officeDocument/2006/relationships/hyperlink" Target="https://www.cancer.gov/Common/PopUps/popDefinition.aspx?id=CDR0000302456&amp;version=Patient&amp;language=Spanish" TargetMode="External"/><Relationship Id="rId140" Type="http://schemas.openxmlformats.org/officeDocument/2006/relationships/hyperlink" Target="https://www.cancer.gov/Common/PopUps/popDefinition.aspx?id=CDR0000044457&amp;version=Patient&amp;language=Spanish" TargetMode="External"/><Relationship Id="rId145" Type="http://schemas.openxmlformats.org/officeDocument/2006/relationships/hyperlink" Target="https://www.cancer.gov/Common/PopUps/popDefinition.aspx?id=CDR0000748385&amp;version=Patient&amp;language=Spanish" TargetMode="External"/><Relationship Id="rId161" Type="http://schemas.openxmlformats.org/officeDocument/2006/relationships/hyperlink" Target="https://www.ncbi.nlm.nih.gov/pubmed/21054158" TargetMode="External"/><Relationship Id="rId166" Type="http://schemas.openxmlformats.org/officeDocument/2006/relationships/hyperlink" Target="https://www.ncbi.nlm.nih.gov/pubmed/25268584" TargetMode="External"/><Relationship Id="rId182" Type="http://schemas.openxmlformats.org/officeDocument/2006/relationships/hyperlink" Target="file:///E:\espanol\politicas\enlaces" TargetMode="External"/><Relationship Id="rId187" Type="http://schemas.openxmlformats.org/officeDocument/2006/relationships/hyperlink" Target="https://www.ncbi.nlm.nih.gov/pubmed/24638000" TargetMode="External"/><Relationship Id="rId1" Type="http://schemas.openxmlformats.org/officeDocument/2006/relationships/styles" Target="styles.xml"/><Relationship Id="rId6" Type="http://schemas.openxmlformats.org/officeDocument/2006/relationships/hyperlink" Target="https://www.cancer.gov/espanol/tipos/infantil/hoja-informativa-ninos-adolescentes" TargetMode="External"/><Relationship Id="rId23" Type="http://schemas.openxmlformats.org/officeDocument/2006/relationships/hyperlink" Target="https://www.cancer.gov/Common/PopUps/popDefinition.aspx?id=CDR0000046147&amp;version=Patient&amp;language=Spanish" TargetMode="External"/><Relationship Id="rId28" Type="http://schemas.openxmlformats.org/officeDocument/2006/relationships/hyperlink" Target="https://www.cancer.gov/Common/PopUps/popDefinition.aspx?id=CDR0000450125&amp;version=Patient&amp;language=Spanish" TargetMode="External"/><Relationship Id="rId49" Type="http://schemas.openxmlformats.org/officeDocument/2006/relationships/hyperlink" Target="https://www.cancer.gov/espanol/tipos/infantil/hoja-informativa-ninos-adolescentes" TargetMode="External"/><Relationship Id="rId114" Type="http://schemas.openxmlformats.org/officeDocument/2006/relationships/hyperlink" Target="https://www.cancer.gov/Common/PopUps/popDefinition.aspx?id=CDR0000044195&amp;version=Patient&amp;language=Spanish" TargetMode="External"/><Relationship Id="rId119" Type="http://schemas.openxmlformats.org/officeDocument/2006/relationships/hyperlink" Target="https://www.cancer.gov/espanol/politicas/enlaces" TargetMode="External"/><Relationship Id="rId44" Type="http://schemas.openxmlformats.org/officeDocument/2006/relationships/hyperlink" Target="https://www.cancer.gov/espanol/tipos/infantil/hoja-informativa-ninos-adolescentes" TargetMode="External"/><Relationship Id="rId60" Type="http://schemas.openxmlformats.org/officeDocument/2006/relationships/hyperlink" Target="https://www.cancer.gov/Common/PopUps/popDefinition.aspx?id=CDR0000045563&amp;version=Patient&amp;language=Spanish" TargetMode="External"/><Relationship Id="rId65" Type="http://schemas.openxmlformats.org/officeDocument/2006/relationships/hyperlink" Target="https://www.cancer.gov/Common/PopUps/popDefinition.aspx?id=CDR0000046470&amp;version=Patient&amp;language=Spanish" TargetMode="External"/><Relationship Id="rId81" Type="http://schemas.openxmlformats.org/officeDocument/2006/relationships/hyperlink" Target="https://www.cancer.gov/espanol/tipos/infantil/r" TargetMode="External"/><Relationship Id="rId86" Type="http://schemas.openxmlformats.org/officeDocument/2006/relationships/hyperlink" Target="https://www.cancer.gov/espanol/tipos/infantil/hoja-informativa-ninos-adolescentes" TargetMode="External"/><Relationship Id="rId130" Type="http://schemas.openxmlformats.org/officeDocument/2006/relationships/hyperlink" Target="https://www.cancer.gov/Common/PopUps/popDefinition.aspx?id=CDR0000046450&amp;version=Patient&amp;language=Spanish" TargetMode="External"/><Relationship Id="rId135" Type="http://schemas.openxmlformats.org/officeDocument/2006/relationships/hyperlink" Target="https://www.cancer.gov/espanol/tipos/infantil/efectos-tardios-pdq" TargetMode="External"/><Relationship Id="rId151" Type="http://schemas.openxmlformats.org/officeDocument/2006/relationships/hyperlink" Target="file:///E:\espanol\politicas\enlaces" TargetMode="External"/><Relationship Id="rId156" Type="http://schemas.openxmlformats.org/officeDocument/2006/relationships/hyperlink" Target="https://www.ncbi.nlm.nih.gov/pubmed/28055103" TargetMode="External"/><Relationship Id="rId177" Type="http://schemas.openxmlformats.org/officeDocument/2006/relationships/hyperlink" Target="https://www.ncbi.nlm.nih.gov/pubmed/29969765" TargetMode="External"/><Relationship Id="rId172" Type="http://schemas.openxmlformats.org/officeDocument/2006/relationships/hyperlink" Target="https://www.ncbi.nlm.nih.gov/pubmed/26061779" TargetMode="External"/><Relationship Id="rId193" Type="http://schemas.openxmlformats.org/officeDocument/2006/relationships/hyperlink" Target="https://www.cancer.gov/publications/patient-education/guide-for-parents" TargetMode="External"/><Relationship Id="rId13" Type="http://schemas.openxmlformats.org/officeDocument/2006/relationships/hyperlink" Target="https://www.cancer.gov/espanol/tipos/infantil/hoja-informativa-ninos-adolescentes" TargetMode="External"/><Relationship Id="rId18" Type="http://schemas.openxmlformats.org/officeDocument/2006/relationships/hyperlink" Target="https://www.cancer.gov/Common/PopUps/popDefinition.aspx?id=CDR0000046584&amp;version=Patient&amp;language=Spanish" TargetMode="External"/><Relationship Id="rId39" Type="http://schemas.openxmlformats.org/officeDocument/2006/relationships/hyperlink" Target="https://www.cancer.gov/espanol/tipos/infantil/hoja-informativa-ninos-adolescentes" TargetMode="External"/><Relationship Id="rId109" Type="http://schemas.openxmlformats.org/officeDocument/2006/relationships/hyperlink" Target="https://www.cancer.gov/Common/PopUps/popDefinition.aspx?id=CDR0000445091&amp;version=Patient&amp;language=Spanish" TargetMode="External"/><Relationship Id="rId34" Type="http://schemas.openxmlformats.org/officeDocument/2006/relationships/hyperlink" Target="https://www.cancer.gov/Common/PopUps/popDefinition.aspx?id=CDR0000044301&amp;version=Patient&amp;language=Spanish" TargetMode="External"/><Relationship Id="rId50" Type="http://schemas.openxmlformats.org/officeDocument/2006/relationships/hyperlink" Target="https://www.cancer.gov/espanol/tipos/infantil/hoja-informativa-ninos-adolescentes" TargetMode="External"/><Relationship Id="rId55" Type="http://schemas.openxmlformats.org/officeDocument/2006/relationships/hyperlink" Target="https://www.cancer.gov/espanol/tipos/infantil/hoja-informativa-ninos-adolescentes" TargetMode="External"/><Relationship Id="rId76" Type="http://schemas.openxmlformats.org/officeDocument/2006/relationships/hyperlink" Target="https://www.cancer.gov/Common/PopUps/popDefinition.aspx?id=CDR0000045944&amp;version=Patient&amp;language=Spanish" TargetMode="External"/><Relationship Id="rId97" Type="http://schemas.openxmlformats.org/officeDocument/2006/relationships/hyperlink" Target="https://www.cancer.gov/Common/PopUps/popDefinition.aspx?id=CDR0000046391&amp;version=Patient&amp;language=Spanish" TargetMode="External"/><Relationship Id="rId104" Type="http://schemas.openxmlformats.org/officeDocument/2006/relationships/hyperlink" Target="http://seer.cancer.gov/" TargetMode="External"/><Relationship Id="rId120" Type="http://schemas.openxmlformats.org/officeDocument/2006/relationships/hyperlink" Target="https://www.cancer.gov/Common/PopUps/popDefinition.aspx?id=CDR0000044195&amp;version=Patient&amp;language=Spanish" TargetMode="External"/><Relationship Id="rId125" Type="http://schemas.openxmlformats.org/officeDocument/2006/relationships/hyperlink" Target="https://www.cancer.gov/espanol/cancer/tratamiento/estudios-clinicos/que-son-estudios/donde-se-realizan/centro-clinico" TargetMode="External"/><Relationship Id="rId141" Type="http://schemas.openxmlformats.org/officeDocument/2006/relationships/hyperlink" Target="https://www.cancer.gov/Common/PopUps/popDefinition.aspx?id=CDR0000045143&amp;version=Patient&amp;language=Spanish" TargetMode="External"/><Relationship Id="rId146" Type="http://schemas.openxmlformats.org/officeDocument/2006/relationships/hyperlink" Target="https://www.cancer.gov/espanol/tipos/infantil/hoja-informativa-ninos-adolescentes" TargetMode="External"/><Relationship Id="rId167" Type="http://schemas.openxmlformats.org/officeDocument/2006/relationships/hyperlink" Target="https://www.ncbi.nlm.nih.gov/pubmed/23398354" TargetMode="External"/><Relationship Id="rId188" Type="http://schemas.openxmlformats.org/officeDocument/2006/relationships/hyperlink" Target="https://www.ncbi.nlm.nih.gov/pubmed/26761625" TargetMode="External"/><Relationship Id="rId7" Type="http://schemas.openxmlformats.org/officeDocument/2006/relationships/hyperlink" Target="https://www.cancer.gov/espanol/tipos/infantil/hoja-informativa-ninos-adolescentes" TargetMode="External"/><Relationship Id="rId71" Type="http://schemas.openxmlformats.org/officeDocument/2006/relationships/hyperlink" Target="https://www.cancer.gov/Common/PopUps/popDefinition.aspx?id=CDR0000430698&amp;version=Patient&amp;language=Spanish" TargetMode="External"/><Relationship Id="rId92" Type="http://schemas.openxmlformats.org/officeDocument/2006/relationships/hyperlink" Target="https://www.cancer.gov/espanol/tipos/infantil/hoja-informativa-ninos-adolescentes" TargetMode="External"/><Relationship Id="rId162" Type="http://schemas.openxmlformats.org/officeDocument/2006/relationships/hyperlink" Target="https://www.ncbi.nlm.nih.gov/pubmed/22388572" TargetMode="External"/><Relationship Id="rId183" Type="http://schemas.openxmlformats.org/officeDocument/2006/relationships/hyperlink" Target="https://www.cancer.gov/espanol/politicas/enlaces" TargetMode="External"/><Relationship Id="rId2" Type="http://schemas.openxmlformats.org/officeDocument/2006/relationships/settings" Target="settings.xml"/><Relationship Id="rId29" Type="http://schemas.openxmlformats.org/officeDocument/2006/relationships/hyperlink" Target="https://www.cancer.gov/espanol/tipos/infantil/hoja-informativa-ninos-adolescentes" TargetMode="External"/><Relationship Id="rId24" Type="http://schemas.openxmlformats.org/officeDocument/2006/relationships/hyperlink" Target="https://www.cancer.gov/Common/PopUps/popDefinition.aspx?id=CDR0000045695&amp;version=Patient&amp;language=Spanish" TargetMode="External"/><Relationship Id="rId40" Type="http://schemas.openxmlformats.org/officeDocument/2006/relationships/hyperlink" Target="https://www.cancer.gov/Common/PopUps/popDefinition.aspx?id=CDR0000637273&amp;version=Patient&amp;language=Spanish" TargetMode="External"/><Relationship Id="rId45" Type="http://schemas.openxmlformats.org/officeDocument/2006/relationships/hyperlink" Target="https://www.cancer.gov/Common/PopUps/popDefinition.aspx?id=CDR0000046584&amp;version=Patient&amp;language=Spanish" TargetMode="External"/><Relationship Id="rId66" Type="http://schemas.openxmlformats.org/officeDocument/2006/relationships/hyperlink" Target="https://www.cancer.gov/espanol/tipos/infantil/hoja-informativa-ninos-adolescentes" TargetMode="External"/><Relationship Id="rId87" Type="http://schemas.openxmlformats.org/officeDocument/2006/relationships/hyperlink" Target="https://www.cancer.gov/Common/PopUps/popDefinition.aspx?id=CDR0000643008&amp;version=Patient&amp;language=Spanish" TargetMode="External"/><Relationship Id="rId110" Type="http://schemas.openxmlformats.org/officeDocument/2006/relationships/hyperlink" Target="https://www.cancer.gov/espanol/tipos/infantil/hoja-informativa-ninos-adolescentes" TargetMode="External"/><Relationship Id="rId115" Type="http://schemas.openxmlformats.org/officeDocument/2006/relationships/hyperlink" Target="https://www.cancer.gov/Common/PopUps/popDefinition.aspx?id=CDR0000046399&amp;version=Patient&amp;language=Spanish" TargetMode="External"/><Relationship Id="rId131" Type="http://schemas.openxmlformats.org/officeDocument/2006/relationships/hyperlink" Target="https://www.cancer.gov/Common/PopUps/popDefinition.aspx?id=CDR0000774686&amp;version=Patient&amp;language=Spanish" TargetMode="External"/><Relationship Id="rId136" Type="http://schemas.openxmlformats.org/officeDocument/2006/relationships/hyperlink" Target="https://www.cancer.gov/Common/PopUps/popDefinition.aspx?id=CDR0000434562&amp;version=Patient&amp;language=Spanish" TargetMode="External"/><Relationship Id="rId157" Type="http://schemas.openxmlformats.org/officeDocument/2006/relationships/hyperlink" Target="https://seer.cancer.gov/csr/1975_2015/" TargetMode="External"/><Relationship Id="rId178" Type="http://schemas.openxmlformats.org/officeDocument/2006/relationships/hyperlink" Target="https://www.ncbi.nlm.nih.gov/pubmed/26030516" TargetMode="External"/><Relationship Id="rId61" Type="http://schemas.openxmlformats.org/officeDocument/2006/relationships/hyperlink" Target="https://www.cancer.gov/Common/PopUps/popDefinition.aspx?id=CDR0000046391&amp;version=Patient&amp;language=Spanish" TargetMode="External"/><Relationship Id="rId82" Type="http://schemas.openxmlformats.org/officeDocument/2006/relationships/hyperlink" Target="https://www.cancer.gov/espanol/tipos/infantil/hoja-informativa-ninos-adolescentes" TargetMode="External"/><Relationship Id="rId152" Type="http://schemas.openxmlformats.org/officeDocument/2006/relationships/hyperlink" Target="https://www.cancer.gov/espanol/politicas/enlaces" TargetMode="External"/><Relationship Id="rId173" Type="http://schemas.openxmlformats.org/officeDocument/2006/relationships/hyperlink" Target="https://www.ncbi.nlm.nih.gov/pubmed/20467891" TargetMode="External"/><Relationship Id="rId194" Type="http://schemas.openxmlformats.org/officeDocument/2006/relationships/hyperlink" Target="http://supportorgs.cancer.gov/home.aspx?lang=2" TargetMode="External"/><Relationship Id="rId19" Type="http://schemas.openxmlformats.org/officeDocument/2006/relationships/hyperlink" Target="https://www.cancer.gov/Common/PopUps/popDefinition.aspx?id=CDR0000045872&amp;version=Patient&amp;language=Spanish" TargetMode="External"/><Relationship Id="rId14" Type="http://schemas.openxmlformats.org/officeDocument/2006/relationships/hyperlink" Target="https://www.cancer.gov/espanol/tipos/infantil/hoja-informativa-ninos-adolescentes" TargetMode="External"/><Relationship Id="rId30" Type="http://schemas.openxmlformats.org/officeDocument/2006/relationships/hyperlink" Target="https://www.cancer.gov/Common/PopUps/popDefinition.aspx?id=CDR0000046145&amp;version=Patient&amp;language=Spanish" TargetMode="External"/><Relationship Id="rId35" Type="http://schemas.openxmlformats.org/officeDocument/2006/relationships/hyperlink" Target="https://www.cancer.gov/Common/PopUps/popDefinition.aspx?id=CDR0000045586&amp;version=Patient&amp;language=Spanish" TargetMode="External"/><Relationship Id="rId56" Type="http://schemas.openxmlformats.org/officeDocument/2006/relationships/hyperlink" Target="https://www.cancer.gov/Common/PopUps/popDefinition.aspx?id=CDR0000046322&amp;version=Patient&amp;language=Spanish" TargetMode="External"/><Relationship Id="rId77" Type="http://schemas.openxmlformats.org/officeDocument/2006/relationships/hyperlink" Target="https://www.cancer.gov/Common/PopUps/popDefinition.aspx?id=CDR0000044236&amp;version=Patient&amp;language=Spanish" TargetMode="External"/><Relationship Id="rId100" Type="http://schemas.openxmlformats.org/officeDocument/2006/relationships/hyperlink" Target="https://www.cancer.gov/Common/PopUps/popDefinition.aspx?id=CDR0000723337&amp;version=Patient&amp;language=Spanish" TargetMode="External"/><Relationship Id="rId105" Type="http://schemas.openxmlformats.org/officeDocument/2006/relationships/hyperlink" Target="https://www.cancer.gov/espanol/tipos/infantil/hoja-informativa-ninos-adolescentes" TargetMode="External"/><Relationship Id="rId126" Type="http://schemas.openxmlformats.org/officeDocument/2006/relationships/hyperlink" Target="https://www.cancer.gov/Common/PopUps/popDefinition.aspx?id=CDR0000045885&amp;version=Patient&amp;language=Spanish" TargetMode="External"/><Relationship Id="rId147" Type="http://schemas.openxmlformats.org/officeDocument/2006/relationships/hyperlink" Target="https://www.cancer.gov/Common/PopUps/popDefinition.aspx?id=CDR0000044971&amp;version=Patient&amp;language=Spanish" TargetMode="External"/><Relationship Id="rId168" Type="http://schemas.openxmlformats.org/officeDocument/2006/relationships/hyperlink" Target="https://www.ncbi.nlm.nih.gov/pubmed/21396807" TargetMode="External"/><Relationship Id="rId8" Type="http://schemas.openxmlformats.org/officeDocument/2006/relationships/hyperlink" Target="https://www.cancer.gov/espanol/tipos/infantil/hoja-informativa-ninos-adolescentes" TargetMode="External"/><Relationship Id="rId51" Type="http://schemas.openxmlformats.org/officeDocument/2006/relationships/hyperlink" Target="https://www.cancer.gov/espanol/tipos/infantil/hoja-informativa-ninos-adolescentes" TargetMode="External"/><Relationship Id="rId72" Type="http://schemas.openxmlformats.org/officeDocument/2006/relationships/hyperlink" Target="https://www.cancer.gov/Common/PopUps/popDefinition.aspx?id=CDR0000045072&amp;version=Patient&amp;language=Spanish" TargetMode="External"/><Relationship Id="rId93" Type="http://schemas.openxmlformats.org/officeDocument/2006/relationships/hyperlink" Target="https://www.cancer.gov/espanol/tipos/infantil/hoja-informativa-ninos-adolescentes" TargetMode="External"/><Relationship Id="rId98" Type="http://schemas.openxmlformats.org/officeDocument/2006/relationships/hyperlink" Target="https://www.cancer.gov/espanol/tipos/infantil/hoja-informativa-ninos-adolescentes" TargetMode="External"/><Relationship Id="rId121" Type="http://schemas.openxmlformats.org/officeDocument/2006/relationships/hyperlink" Target="https://www.childrensoncologygroup.org/index.php/locations/" TargetMode="External"/><Relationship Id="rId142" Type="http://schemas.openxmlformats.org/officeDocument/2006/relationships/hyperlink" Target="https://www.cancer.gov/espanol/tipos/infantil/hoja-informativa-ninos-adolescentes" TargetMode="External"/><Relationship Id="rId163" Type="http://schemas.openxmlformats.org/officeDocument/2006/relationships/hyperlink" Target="https://www.ncbi.nlm.nih.gov/pubmed/27189421" TargetMode="External"/><Relationship Id="rId184" Type="http://schemas.openxmlformats.org/officeDocument/2006/relationships/hyperlink" Target="https://www.ncbi.nlm.nih.gov/pubmed/26848808" TargetMode="External"/><Relationship Id="rId189" Type="http://schemas.openxmlformats.org/officeDocument/2006/relationships/hyperlink" Target="https://www.cancer.gov/espanol/tipos/adolescentes-adultos-jovenes" TargetMode="External"/><Relationship Id="rId3" Type="http://schemas.openxmlformats.org/officeDocument/2006/relationships/webSettings" Target="webSettings.xml"/><Relationship Id="rId25" Type="http://schemas.openxmlformats.org/officeDocument/2006/relationships/hyperlink" Target="https://www.cancer.gov/Common/PopUps/popDefinition.aspx?id=CDR0000445091&amp;version=Patient&amp;language=Spanish" TargetMode="External"/><Relationship Id="rId46" Type="http://schemas.openxmlformats.org/officeDocument/2006/relationships/hyperlink" Target="https://www.cancer.gov/espanol/tipos/infantil/hoja-informativa-ninos-adolescentes" TargetMode="External"/><Relationship Id="rId67" Type="http://schemas.openxmlformats.org/officeDocument/2006/relationships/hyperlink" Target="https://www.cancer.gov/Common/PopUps/popDefinition.aspx?id=CDR0000046528&amp;version=Patient&amp;language=Spanish" TargetMode="External"/><Relationship Id="rId116" Type="http://schemas.openxmlformats.org/officeDocument/2006/relationships/hyperlink" Target="https://www.cancer.gov/Common/PopUps/popDefinition.aspx?id=CDR0000792696&amp;version=Patient&amp;language=Spanish" TargetMode="External"/><Relationship Id="rId137" Type="http://schemas.openxmlformats.org/officeDocument/2006/relationships/hyperlink" Target="https://www.cancer.gov/Common/PopUps/popDefinition.aspx?id=CDR0000387264&amp;version=Patient&amp;language=Spanish" TargetMode="External"/><Relationship Id="rId158" Type="http://schemas.openxmlformats.org/officeDocument/2006/relationships/hyperlink" Target="https://www.ncbi.nlm.nih.gov/pubmed/28376154" TargetMode="External"/><Relationship Id="rId20" Type="http://schemas.openxmlformats.org/officeDocument/2006/relationships/hyperlink" Target="https://www.cancer.gov/Common/PopUps/popDefinition.aspx?id=CDR0000045418&amp;version=Patient&amp;language=Spanish" TargetMode="External"/><Relationship Id="rId41" Type="http://schemas.openxmlformats.org/officeDocument/2006/relationships/hyperlink" Target="https://www.cancer.gov/espanol/tipos/infantil/hoja-informativa-ninos-adolescentes" TargetMode="External"/><Relationship Id="rId62" Type="http://schemas.openxmlformats.org/officeDocument/2006/relationships/hyperlink" Target="https://www.cancer.gov/Common/PopUps/popDefinition.aspx?id=CDR0000045343&amp;version=Patient&amp;language=Spanish" TargetMode="External"/><Relationship Id="rId83" Type="http://schemas.openxmlformats.org/officeDocument/2006/relationships/hyperlink" Target="https://www.cancer.gov/Common/PopUps/popDefinition.aspx?id=CDR0000411385&amp;version=Patient&amp;language=Spanish" TargetMode="External"/><Relationship Id="rId88" Type="http://schemas.openxmlformats.org/officeDocument/2006/relationships/hyperlink" Target="https://www.cancer.gov/espanol/tipos/infantil/hoja-informativa-ninos-adolescentes" TargetMode="External"/><Relationship Id="rId111" Type="http://schemas.openxmlformats.org/officeDocument/2006/relationships/hyperlink" Target="https://www.cancer.gov/Common/PopUps/popDefinition.aspx?id=CDR0000445090&amp;version=Patient&amp;language=Spanish" TargetMode="External"/><Relationship Id="rId132" Type="http://schemas.openxmlformats.org/officeDocument/2006/relationships/hyperlink" Target="https://www.cancer.gov/Common/PopUps/popDefinition.aspx?id=CDR0000774384&amp;version=Patient&amp;language=Spanish" TargetMode="External"/><Relationship Id="rId153" Type="http://schemas.openxmlformats.org/officeDocument/2006/relationships/hyperlink" Target="https://www.cancer.gov/Common/PopUps/popDefinition.aspx?id=CDR0000045885&amp;version=Patient&amp;language=Spanish" TargetMode="External"/><Relationship Id="rId174" Type="http://schemas.openxmlformats.org/officeDocument/2006/relationships/hyperlink" Target="https://www.ncbi.nlm.nih.gov/pubmed/21606468" TargetMode="External"/><Relationship Id="rId179" Type="http://schemas.openxmlformats.org/officeDocument/2006/relationships/hyperlink" Target="https://www.ncbi.nlm.nih.gov/pubmed/23661176" TargetMode="External"/><Relationship Id="rId195" Type="http://schemas.openxmlformats.org/officeDocument/2006/relationships/hyperlink" Target="https://www.cancer.gov/espanol/cancer/tratamiento/estudios-clinicos/patrocinados-por-nci/match-infantil" TargetMode="External"/><Relationship Id="rId190" Type="http://schemas.openxmlformats.org/officeDocument/2006/relationships/hyperlink" Target="https://www.cancer.gov/espanol/cancer/sobrellevar/supervivencia/infancia" TargetMode="External"/><Relationship Id="rId15" Type="http://schemas.openxmlformats.org/officeDocument/2006/relationships/hyperlink" Target="https://www.cancer.gov/Common/PopUps/popDefinition.aspx?id=CDR0000045343&amp;version=Patient&amp;language=Spanish" TargetMode="External"/><Relationship Id="rId36" Type="http://schemas.openxmlformats.org/officeDocument/2006/relationships/hyperlink" Target="https://www.cancer.gov/espanol/tipos/infantil/hoja-informativa-ninos-adolescentes" TargetMode="External"/><Relationship Id="rId57" Type="http://schemas.openxmlformats.org/officeDocument/2006/relationships/hyperlink" Target="https://www.cancer.gov/Common/PopUps/popDefinition.aspx?id=CDR0000304689&amp;version=Patient&amp;language=Spanish" TargetMode="External"/><Relationship Id="rId106" Type="http://schemas.openxmlformats.org/officeDocument/2006/relationships/hyperlink" Target="https://www.cancer.gov/Common/PopUps/popDefinition.aspx?id=CDR0000046450&amp;version=Patient&amp;language=Spanish" TargetMode="External"/><Relationship Id="rId127" Type="http://schemas.openxmlformats.org/officeDocument/2006/relationships/hyperlink" Target="https://ccr.cancer.gov/pediatric-oncology-branch" TargetMode="External"/><Relationship Id="rId10" Type="http://schemas.openxmlformats.org/officeDocument/2006/relationships/hyperlink" Target="https://www.cancer.gov/espanol/tipos/infantil/hoja-informativa-ninos-adolescentes" TargetMode="External"/><Relationship Id="rId31" Type="http://schemas.openxmlformats.org/officeDocument/2006/relationships/hyperlink" Target="https://www.cancer.gov/Common/PopUps/popDefinition.aspx?id=CDR0000044301&amp;version=Patient&amp;language=Spanish" TargetMode="External"/><Relationship Id="rId52" Type="http://schemas.openxmlformats.org/officeDocument/2006/relationships/hyperlink" Target="https://www.cancer.gov/Common/PopUps/popDefinition.aspx?id=CDR0000766802&amp;version=Patient&amp;language=Spanish" TargetMode="External"/><Relationship Id="rId73" Type="http://schemas.openxmlformats.org/officeDocument/2006/relationships/hyperlink" Target="https://www.cancer.gov/espanol/tipos/infantil/hoja-informativa-ninos-adolescentes" TargetMode="External"/><Relationship Id="rId78" Type="http://schemas.openxmlformats.org/officeDocument/2006/relationships/hyperlink" Target="https://www.cancer.gov/Common/PopUps/popDefinition.aspx?id=CDR0000387264&amp;version=Patient&amp;language=Spanish" TargetMode="External"/><Relationship Id="rId94" Type="http://schemas.openxmlformats.org/officeDocument/2006/relationships/hyperlink" Target="https://www.cancer.gov/Common/PopUps/popDefinition.aspx?id=CDR0000460150&amp;version=Patient&amp;language=Spanish" TargetMode="External"/><Relationship Id="rId99" Type="http://schemas.openxmlformats.org/officeDocument/2006/relationships/hyperlink" Target="https://www.cancer.gov/Common/PopUps/popDefinition.aspx?id=CDR0000046128&amp;version=Patient&amp;language=Spanish" TargetMode="External"/><Relationship Id="rId101" Type="http://schemas.openxmlformats.org/officeDocument/2006/relationships/hyperlink" Target="https://www.cancer.gov/espanol/tipos/infantil/hoja-informativa-ninos-adolescentes" TargetMode="External"/><Relationship Id="rId122" Type="http://schemas.openxmlformats.org/officeDocument/2006/relationships/hyperlink" Target="file:///E:\espanol\politicas\enlaces" TargetMode="External"/><Relationship Id="rId143" Type="http://schemas.openxmlformats.org/officeDocument/2006/relationships/hyperlink" Target="https://www.cancer.gov/espanol/tipos/infantil/hoja-informativa-ninos-adolescentes" TargetMode="External"/><Relationship Id="rId148" Type="http://schemas.openxmlformats.org/officeDocument/2006/relationships/hyperlink" Target="https://www.cancer.gov/Common/PopUps/popDefinition.aspx?id=CDR0000045214&amp;version=Patient&amp;language=Spanish" TargetMode="External"/><Relationship Id="rId164" Type="http://schemas.openxmlformats.org/officeDocument/2006/relationships/hyperlink" Target="https://www.ncbi.nlm.nih.gov/pubmed/12791663" TargetMode="External"/><Relationship Id="rId169" Type="http://schemas.openxmlformats.org/officeDocument/2006/relationships/hyperlink" Target="https://www.ncbi.nlm.nih.gov/pubmed/22681860" TargetMode="External"/><Relationship Id="rId185" Type="http://schemas.openxmlformats.org/officeDocument/2006/relationships/hyperlink" Target="https://www.ncbi.nlm.nih.gov/pubmed/17035650" TargetMode="External"/><Relationship Id="rId4" Type="http://schemas.openxmlformats.org/officeDocument/2006/relationships/hyperlink" Target="https://www.cancer.gov/espanol/tipos/infantil/hoja-informativa-ninos-adolescentes" TargetMode="External"/><Relationship Id="rId9" Type="http://schemas.openxmlformats.org/officeDocument/2006/relationships/hyperlink" Target="https://www.cancer.gov/espanol/tipos/infantil/hoja-informativa-ninos-adolescentes" TargetMode="External"/><Relationship Id="rId180" Type="http://schemas.openxmlformats.org/officeDocument/2006/relationships/hyperlink" Target="https://www.ncbi.nlm.nih.gov/pubmed/29093018" TargetMode="External"/><Relationship Id="rId26" Type="http://schemas.openxmlformats.org/officeDocument/2006/relationships/hyperlink" Target="https://www.cancer.gov/Common/PopUps/popDefinition.aspx?id=CDR0000045135&amp;version=Patient&amp;language=Spanis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7403</Words>
  <Characters>42200</Characters>
  <Application>Microsoft Office Word</Application>
  <DocSecurity>0</DocSecurity>
  <Lines>351</Lines>
  <Paragraphs>99</Paragraphs>
  <ScaleCrop>false</ScaleCrop>
  <Company/>
  <LinksUpToDate>false</LinksUpToDate>
  <CharactersWithSpaces>49504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Cabrera</dc:creator>
  <cp:lastModifiedBy>Cabrera</cp:lastModifiedBy>
  <cp:revision>1</cp:revision>
  <dcterms:created xsi:type="dcterms:W3CDTF">2020-04-29T23:11:00Z</dcterms:created>
  <dcterms:modified xsi:type="dcterms:W3CDTF">2020-04-29T23:18:00Z</dcterms:modified>
</cp:coreProperties>
</file>